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F2" w:rsidRDefault="001642F2" w:rsidP="001642F2">
      <w:pPr>
        <w:pStyle w:val="af5"/>
        <w:rPr>
          <w:position w:val="-14"/>
        </w:rPr>
      </w:pPr>
      <w:r>
        <w:rPr>
          <w:position w:val="-14"/>
        </w:rPr>
        <w:t>Общероссийский конгресс в столице ПРИКАМЬЯ</w:t>
      </w:r>
    </w:p>
    <w:p w:rsidR="001642F2" w:rsidRDefault="001642F2" w:rsidP="001642F2">
      <w:pPr>
        <w:pStyle w:val="afc"/>
      </w:pPr>
    </w:p>
    <w:p w:rsidR="001642F2" w:rsidRDefault="001642F2" w:rsidP="001642F2">
      <w:pPr>
        <w:pStyle w:val="afc"/>
      </w:pPr>
      <w:proofErr w:type="gramStart"/>
      <w:r>
        <w:t xml:space="preserve">Город Пермь на два дня стал деловым центром для муниципального сообщества нашей страны: 30 ноября прошел V Общероссийский муниципальный правовой форум, 1 декабря Общероссийский Конгресс муниципальных образований собрал на совещание исполнительных директоров 55 региональных Советов муниципальных образований, в рамках которого исполнительный директор Совета муниципальных образований Томской области Наталья Викторовна </w:t>
      </w:r>
      <w:proofErr w:type="spellStart"/>
      <w:r>
        <w:t>Лиманская</w:t>
      </w:r>
      <w:proofErr w:type="spellEnd"/>
      <w:r>
        <w:t xml:space="preserve"> выступила с докладом о практике работы томского Совета и подготовке</w:t>
      </w:r>
      <w:proofErr w:type="gramEnd"/>
      <w:r>
        <w:t xml:space="preserve"> регионального доклада о состоянии местного самоуправления.</w:t>
      </w:r>
    </w:p>
    <w:p w:rsidR="001642F2" w:rsidRPr="001642F2" w:rsidRDefault="001642F2" w:rsidP="001642F2">
      <w:pPr>
        <w:pStyle w:val="af3"/>
        <w:rPr>
          <w:lang w:val="ru-RU"/>
        </w:rPr>
      </w:pPr>
    </w:p>
    <w:p w:rsidR="001642F2" w:rsidRPr="001642F2" w:rsidRDefault="001642F2" w:rsidP="001642F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</w:pPr>
      <w:r w:rsidRPr="001642F2"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  <w:t xml:space="preserve">Этот документ, наряду с информацией других регионов, лег в основу доклада Общероссийского Конгресса муниципальных образований Правительству России и, по словам и.о. исполнительного директора ОКМО Ольги Викторовны Орешкиной, в ряде случаев послужил эффективным инструментом лоббирования муниципальных интересов. </w:t>
      </w:r>
    </w:p>
    <w:p w:rsidR="001642F2" w:rsidRPr="001642F2" w:rsidRDefault="001642F2" w:rsidP="001642F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1642F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Было отмечено, что именно через такой механизм может формироваться работоспособное, эффективное и приближенное к жизни законодательство. </w:t>
      </w:r>
    </w:p>
    <w:p w:rsidR="001642F2" w:rsidRPr="001642F2" w:rsidRDefault="001642F2" w:rsidP="001642F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</w:pPr>
      <w:r w:rsidRPr="001642F2"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  <w:t>Помимо подготовки Доклада о местном самоуправлении в Российской Федерации, Общероссийский конгресс в 2016 году также акцентировал свое внимание на создании в структуре ОКМО комитетов и палат. Стоит отметить, что от Совета муниципальных образований Томской области в состав этих рабочих органов были направлены кандидатуры — главы муниципальных образований, заместители глав — и практически все они утверждены.</w:t>
      </w:r>
    </w:p>
    <w:p w:rsidR="001642F2" w:rsidRPr="001642F2" w:rsidRDefault="001642F2" w:rsidP="001642F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1642F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Конгресс далеко шагнул в области межмуниципального сотрудничества: в минувшем году он стал первой общественной организацией, которая получила статус наблюдателя при Постоянной комиссии Межпарламентской ассамблеи СНГ по изучению опыта государственного строительства и местного самоуправления. </w:t>
      </w:r>
    </w:p>
    <w:p w:rsidR="001642F2" w:rsidRPr="001642F2" w:rsidRDefault="001642F2" w:rsidP="001642F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1642F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Модератором совещания выступил Игорь Викторович </w:t>
      </w:r>
      <w:proofErr w:type="spellStart"/>
      <w:r w:rsidRPr="001642F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Бабичев</w:t>
      </w:r>
      <w:proofErr w:type="spellEnd"/>
      <w:r w:rsidRPr="001642F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, руководитель Аппарата Комитета Государственной Думы по федеративному устройству и вопросам местного самоуправления, который рассказал о законодательных тенденциях развития местного самоуправления на современном этапе. </w:t>
      </w:r>
    </w:p>
    <w:p w:rsidR="001642F2" w:rsidRPr="001642F2" w:rsidRDefault="001642F2" w:rsidP="001642F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1642F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Представитель Министерства юстиции Российской Федерации порадовал собравшихся сообщением о поправках в законодательство, упрощающих процедуру внесения изменений в муниципальные уставы. </w:t>
      </w:r>
    </w:p>
    <w:p w:rsidR="001642F2" w:rsidRPr="001642F2" w:rsidRDefault="001642F2" w:rsidP="001642F2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</w:pPr>
      <w:r w:rsidRPr="001642F2">
        <w:rPr>
          <w:rFonts w:ascii="PT Serif Caption" w:eastAsiaTheme="minorHAnsi" w:hAnsi="PT Serif Caption" w:cs="PT Serif Caption"/>
          <w:color w:val="3C3C3B"/>
          <w:spacing w:val="-2"/>
          <w:sz w:val="20"/>
          <w:szCs w:val="20"/>
          <w:lang w:eastAsia="en-US"/>
        </w:rPr>
        <w:t xml:space="preserve">В частности, предлагается отменить обязательные публичные слушания по изменению уставов, если речь идет о точном воспроизведении положений федерального и регионального законодательства. Для приведения муниципального устава в соответствие с законодательством устанавливается шестимесячный срок со дня вступления соответствующих законов в силу, если данными законами не определен иной срок. Эти и ряд других поправок уже вступили в силу в январе 2017 года. </w:t>
      </w:r>
    </w:p>
    <w:p w:rsidR="00AD24CA" w:rsidRPr="001642F2" w:rsidRDefault="001642F2" w:rsidP="001642F2">
      <w:r w:rsidRPr="001642F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Председатель Совета муниципальных образований Пермского края Александр Павлович Кузнецов вкратце рассказал о механизме взаимодействия краевой и местной власти, который позволяет решать проблемные вопросы, а также стимулирует муниципальные и гражданские инициативы. Подробности о практике работы пермских коллег представлены на стр.21.</w:t>
      </w:r>
    </w:p>
    <w:sectPr w:rsidR="00AD24CA" w:rsidRPr="001642F2" w:rsidSect="005C4FE2">
      <w:headerReference w:type="default" r:id="rId6"/>
      <w:pgSz w:w="11907" w:h="16839" w:code="9"/>
      <w:pgMar w:top="501" w:right="283" w:bottom="709" w:left="284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D9" w:rsidRDefault="00B11CD9" w:rsidP="002868CF">
      <w:r>
        <w:separator/>
      </w:r>
    </w:p>
  </w:endnote>
  <w:endnote w:type="continuationSeparator" w:id="0">
    <w:p w:rsidR="00B11CD9" w:rsidRDefault="00B11CD9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 Bk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D9" w:rsidRDefault="00B11CD9" w:rsidP="002868CF">
      <w:r>
        <w:separator/>
      </w:r>
    </w:p>
  </w:footnote>
  <w:footnote w:type="continuationSeparator" w:id="0">
    <w:p w:rsidR="00B11CD9" w:rsidRDefault="00B11CD9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C3" w:rsidRPr="00B05AC3" w:rsidRDefault="00B05AC3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5C4FE2">
      <w:rPr>
        <w:rFonts w:ascii="Myriad Pro" w:hAnsi="Myriad Pro"/>
        <w:b/>
        <w:color w:val="auto"/>
      </w:rPr>
      <w:t xml:space="preserve">     </w:t>
    </w:r>
    <w:r>
      <w:rPr>
        <w:rFonts w:ascii="Myriad Pro" w:hAnsi="Myriad Pro"/>
        <w:b/>
        <w:color w:val="auto"/>
      </w:rPr>
      <w:t xml:space="preserve">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5C4FE2">
      <w:rPr>
        <w:rFonts w:ascii="Myriad Pro" w:hAnsi="Myriad Pro"/>
        <w:color w:val="auto"/>
        <w:sz w:val="20"/>
        <w:szCs w:val="20"/>
      </w:rPr>
      <w:t>НОЯБРЬ-ДЕКАБРЬ</w:t>
    </w:r>
    <w:r w:rsidRPr="00B05AC3">
      <w:rPr>
        <w:rFonts w:ascii="Myriad Pro" w:hAnsi="Myriad Pro"/>
        <w:color w:val="auto"/>
        <w:sz w:val="20"/>
        <w:szCs w:val="20"/>
      </w:rPr>
      <w:t xml:space="preserve"> 2016</w:t>
    </w:r>
  </w:p>
  <w:p w:rsidR="00B05AC3" w:rsidRDefault="001408BC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3" type="#_x0000_t32" style="position:absolute;left:0;text-align:left;margin-left:-3.7pt;margin-top:9.2pt;width:579pt;height:.05pt;z-index:251658240" o:connectortype="straight" strokeweight="2.5p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4" type="#_x0000_t32" style="position:absolute;left:0;text-align:left;margin-left:-2.95pt;margin-top:1.65pt;width:578.25pt;height:0;z-index:251659264" o:connectortype="straight"/>
      </w:pict>
    </w: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Pr="00B05AC3" w:rsidRDefault="00B05AC3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 w:rsidR="003C4A90"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9463E"/>
    <w:rsid w:val="000B3844"/>
    <w:rsid w:val="000B4F4B"/>
    <w:rsid w:val="000C19BE"/>
    <w:rsid w:val="000C3C42"/>
    <w:rsid w:val="000D1802"/>
    <w:rsid w:val="001408BC"/>
    <w:rsid w:val="001642F2"/>
    <w:rsid w:val="00174C70"/>
    <w:rsid w:val="00185AE8"/>
    <w:rsid w:val="00190177"/>
    <w:rsid w:val="001C3294"/>
    <w:rsid w:val="001C5B12"/>
    <w:rsid w:val="001D3A4E"/>
    <w:rsid w:val="001E46CF"/>
    <w:rsid w:val="00200E3E"/>
    <w:rsid w:val="00202070"/>
    <w:rsid w:val="0020495B"/>
    <w:rsid w:val="00207518"/>
    <w:rsid w:val="00242C23"/>
    <w:rsid w:val="002546AA"/>
    <w:rsid w:val="00255CB8"/>
    <w:rsid w:val="00270ADC"/>
    <w:rsid w:val="002868CF"/>
    <w:rsid w:val="002900D3"/>
    <w:rsid w:val="0029469C"/>
    <w:rsid w:val="002A168C"/>
    <w:rsid w:val="002B3D12"/>
    <w:rsid w:val="002F399B"/>
    <w:rsid w:val="00354B27"/>
    <w:rsid w:val="00373556"/>
    <w:rsid w:val="00383DD9"/>
    <w:rsid w:val="00387B45"/>
    <w:rsid w:val="003C4A90"/>
    <w:rsid w:val="003E0132"/>
    <w:rsid w:val="00400F4A"/>
    <w:rsid w:val="00425500"/>
    <w:rsid w:val="00431B71"/>
    <w:rsid w:val="00463A59"/>
    <w:rsid w:val="00471A91"/>
    <w:rsid w:val="00483CD0"/>
    <w:rsid w:val="004943CA"/>
    <w:rsid w:val="004A68A1"/>
    <w:rsid w:val="004B05F0"/>
    <w:rsid w:val="004B7282"/>
    <w:rsid w:val="004F4EEC"/>
    <w:rsid w:val="00507AE7"/>
    <w:rsid w:val="00511148"/>
    <w:rsid w:val="00512C42"/>
    <w:rsid w:val="00524C31"/>
    <w:rsid w:val="00552BEB"/>
    <w:rsid w:val="00565FA9"/>
    <w:rsid w:val="005750F0"/>
    <w:rsid w:val="0059058A"/>
    <w:rsid w:val="00590747"/>
    <w:rsid w:val="005948FE"/>
    <w:rsid w:val="005C1931"/>
    <w:rsid w:val="005C4FE2"/>
    <w:rsid w:val="00600C16"/>
    <w:rsid w:val="006222B5"/>
    <w:rsid w:val="00652A4E"/>
    <w:rsid w:val="0066470A"/>
    <w:rsid w:val="00672992"/>
    <w:rsid w:val="00693619"/>
    <w:rsid w:val="006B5247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C2B"/>
    <w:rsid w:val="00774A04"/>
    <w:rsid w:val="00790C27"/>
    <w:rsid w:val="0079121A"/>
    <w:rsid w:val="007E7564"/>
    <w:rsid w:val="00802D21"/>
    <w:rsid w:val="00806ABB"/>
    <w:rsid w:val="008317D0"/>
    <w:rsid w:val="00840129"/>
    <w:rsid w:val="008406CC"/>
    <w:rsid w:val="00840C7D"/>
    <w:rsid w:val="008534E4"/>
    <w:rsid w:val="008B2592"/>
    <w:rsid w:val="008D11BA"/>
    <w:rsid w:val="00922C89"/>
    <w:rsid w:val="009372B5"/>
    <w:rsid w:val="00974C9F"/>
    <w:rsid w:val="009B2B5E"/>
    <w:rsid w:val="00A04EE8"/>
    <w:rsid w:val="00A222BB"/>
    <w:rsid w:val="00A230FD"/>
    <w:rsid w:val="00A4220B"/>
    <w:rsid w:val="00A44C66"/>
    <w:rsid w:val="00A633FD"/>
    <w:rsid w:val="00A75BAB"/>
    <w:rsid w:val="00AB572A"/>
    <w:rsid w:val="00AD24CA"/>
    <w:rsid w:val="00AD4541"/>
    <w:rsid w:val="00B05AC3"/>
    <w:rsid w:val="00B11CD9"/>
    <w:rsid w:val="00B76FF2"/>
    <w:rsid w:val="00BC4599"/>
    <w:rsid w:val="00BD5D4F"/>
    <w:rsid w:val="00BD6ABF"/>
    <w:rsid w:val="00BE4E4A"/>
    <w:rsid w:val="00C3724A"/>
    <w:rsid w:val="00C54F5C"/>
    <w:rsid w:val="00C718E9"/>
    <w:rsid w:val="00C831F9"/>
    <w:rsid w:val="00CC2E39"/>
    <w:rsid w:val="00CC59CE"/>
    <w:rsid w:val="00D068AD"/>
    <w:rsid w:val="00D13627"/>
    <w:rsid w:val="00D15695"/>
    <w:rsid w:val="00D2059D"/>
    <w:rsid w:val="00D214F0"/>
    <w:rsid w:val="00D2219A"/>
    <w:rsid w:val="00D33FBA"/>
    <w:rsid w:val="00D42D48"/>
    <w:rsid w:val="00D51C82"/>
    <w:rsid w:val="00D61859"/>
    <w:rsid w:val="00D9051D"/>
    <w:rsid w:val="00DB6630"/>
    <w:rsid w:val="00DD150F"/>
    <w:rsid w:val="00DE16F9"/>
    <w:rsid w:val="00DF005D"/>
    <w:rsid w:val="00DF600E"/>
    <w:rsid w:val="00E25297"/>
    <w:rsid w:val="00E32589"/>
    <w:rsid w:val="00E43055"/>
    <w:rsid w:val="00E67949"/>
    <w:rsid w:val="00E70AA2"/>
    <w:rsid w:val="00E91CE2"/>
    <w:rsid w:val="00EA0BDD"/>
    <w:rsid w:val="00EA7590"/>
    <w:rsid w:val="00EC0634"/>
    <w:rsid w:val="00ED1950"/>
    <w:rsid w:val="00EF66F0"/>
    <w:rsid w:val="00F306F1"/>
    <w:rsid w:val="00F401A3"/>
    <w:rsid w:val="00F656A0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1642F2"/>
    <w:pPr>
      <w:jc w:val="both"/>
    </w:pPr>
    <w:rPr>
      <w:rFonts w:ascii="PT Serif Caption" w:hAnsi="PT Serif Caption" w:cs="PT Serif Caption"/>
      <w:i/>
      <w:iCs/>
      <w:color w:val="3C3C3B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19</cp:revision>
  <dcterms:created xsi:type="dcterms:W3CDTF">2015-11-23T05:23:00Z</dcterms:created>
  <dcterms:modified xsi:type="dcterms:W3CDTF">2017-01-25T11:06:00Z</dcterms:modified>
</cp:coreProperties>
</file>