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CE" w:rsidRDefault="00CC59CE" w:rsidP="00CC59CE">
      <w:pPr>
        <w:pStyle w:val="af3"/>
        <w:spacing w:line="240" w:lineRule="auto"/>
        <w:rPr>
          <w:rFonts w:ascii="Roboto Black" w:hAnsi="Roboto Black" w:cs="Roboto Black"/>
          <w:caps/>
          <w:spacing w:val="-7"/>
          <w:sz w:val="72"/>
          <w:szCs w:val="72"/>
          <w:lang w:val="ru-RU"/>
        </w:rPr>
      </w:pPr>
      <w:r>
        <w:rPr>
          <w:rFonts w:ascii="Roboto Black" w:hAnsi="Roboto Black" w:cs="Roboto Black"/>
          <w:caps/>
          <w:spacing w:val="-7"/>
          <w:sz w:val="72"/>
          <w:szCs w:val="72"/>
          <w:lang w:val="ru-RU"/>
        </w:rPr>
        <w:t xml:space="preserve">Стрежевой – наш </w:t>
      </w:r>
    </w:p>
    <w:p w:rsidR="00D2059D" w:rsidRDefault="00CC59CE" w:rsidP="00CC59CE">
      <w:pPr>
        <w:pStyle w:val="af3"/>
        <w:spacing w:line="240" w:lineRule="auto"/>
        <w:rPr>
          <w:rFonts w:ascii="Roboto Black" w:hAnsi="Roboto Black" w:cs="Roboto Black"/>
          <w:caps/>
          <w:spacing w:val="-7"/>
          <w:sz w:val="72"/>
          <w:szCs w:val="72"/>
          <w:lang w:val="ru-RU"/>
        </w:rPr>
      </w:pPr>
      <w:r>
        <w:rPr>
          <w:rFonts w:ascii="Roboto Black" w:hAnsi="Roboto Black" w:cs="Roboto Black"/>
          <w:caps/>
          <w:spacing w:val="-7"/>
          <w:sz w:val="72"/>
          <w:szCs w:val="72"/>
          <w:lang w:val="ru-RU"/>
        </w:rPr>
        <w:t>маленкий оазис</w:t>
      </w:r>
    </w:p>
    <w:p w:rsidR="00CC59CE" w:rsidRPr="00CC59CE" w:rsidRDefault="00CC59CE" w:rsidP="00CC59CE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CC59CE">
        <w:rPr>
          <w:rFonts w:ascii="Roboto" w:hAnsi="Roboto" w:cs="Roboto"/>
          <w:b/>
          <w:bCs/>
          <w:w w:val="80"/>
          <w:sz w:val="36"/>
          <w:szCs w:val="36"/>
          <w:lang w:val="ru-RU"/>
        </w:rPr>
        <w:t>Интервью с председателем Думы городского округа Стрежевой Маргаритой Николаевной Шевелевой</w:t>
      </w:r>
    </w:p>
    <w:p w:rsidR="00CC59CE" w:rsidRDefault="00CC59CE" w:rsidP="00CC59CE">
      <w:pPr>
        <w:pStyle w:val="af3"/>
        <w:rPr>
          <w:rFonts w:ascii="PT Serif Caption" w:hAnsi="PT Serif Caption" w:cs="PT Serif Caption"/>
          <w:sz w:val="20"/>
          <w:szCs w:val="20"/>
          <w:lang w:val="ru-RU"/>
        </w:rPr>
      </w:pPr>
      <w:proofErr w:type="spellStart"/>
      <w:r>
        <w:rPr>
          <w:rFonts w:ascii="Roboto" w:hAnsi="Roboto" w:cs="Roboto"/>
          <w:b/>
          <w:bCs/>
          <w:w w:val="80"/>
          <w:sz w:val="36"/>
          <w:szCs w:val="36"/>
        </w:rPr>
        <w:t>Предисловие</w:t>
      </w:r>
      <w:proofErr w:type="spellEnd"/>
    </w:p>
    <w:p w:rsidR="00CC59CE" w:rsidRPr="00F437E8" w:rsidRDefault="00CC59CE" w:rsidP="00CC59CE">
      <w:pPr>
        <w:pStyle w:val="aa"/>
        <w:ind w:firstLine="0"/>
        <w:jc w:val="left"/>
        <w:rPr>
          <w:rFonts w:ascii="PT Serif Caption" w:hAnsi="PT Serif Caption" w:cs="PT Serif Caption"/>
          <w:b w:val="0"/>
          <w:bCs w:val="0"/>
          <w:i w:val="0"/>
          <w:iCs w:val="0"/>
          <w:sz w:val="16"/>
          <w:szCs w:val="16"/>
        </w:rPr>
      </w:pPr>
    </w:p>
    <w:p w:rsidR="00CC59CE" w:rsidRDefault="00CC59CE" w:rsidP="00CC59CE">
      <w:pPr>
        <w:pStyle w:val="af3"/>
        <w:spacing w:line="240" w:lineRule="auto"/>
        <w:rPr>
          <w:rFonts w:ascii="PT Serif Caption" w:hAnsi="PT Serif Caption" w:cs="PT Serif Caption"/>
          <w:bCs/>
          <w:i/>
          <w:iCs/>
          <w:lang w:val="ru-RU"/>
        </w:rPr>
      </w:pPr>
      <w:r w:rsidRPr="00CC59CE">
        <w:rPr>
          <w:rFonts w:ascii="PT Serif Caption" w:hAnsi="PT Serif Caption" w:cs="PT Serif Caption"/>
          <w:bCs/>
          <w:i/>
          <w:iCs/>
          <w:lang w:val="ru-RU"/>
        </w:rPr>
        <w:t>В этом году город Стрежевой празднует большой юбилей: 50 лет со дня основания. Этот северный город строили люди со всего Советского Союза, и для многих он стал любимым домом, родиной их детей. В том числе, для Маргариты Николаевны Шевелевой, которая приехала в Стрежевой в 1981 году. С 2005 года она является депутатом городской думы, а</w:t>
      </w:r>
      <w:r w:rsidRPr="00CC59CE">
        <w:rPr>
          <w:bCs/>
          <w:i/>
          <w:iCs/>
          <w:lang w:val="ru-RU"/>
        </w:rPr>
        <w:t> </w:t>
      </w:r>
      <w:r w:rsidRPr="00CC59CE">
        <w:rPr>
          <w:rFonts w:ascii="PT Serif Caption" w:hAnsi="PT Serif Caption" w:cs="PT Serif Caption"/>
          <w:bCs/>
          <w:i/>
          <w:iCs/>
          <w:lang w:val="ru-RU"/>
        </w:rPr>
        <w:t xml:space="preserve">с 2010 — ее председателем. Она рассказала нам, что </w:t>
      </w:r>
      <w:proofErr w:type="gramStart"/>
      <w:r w:rsidRPr="00CC59CE">
        <w:rPr>
          <w:rFonts w:ascii="PT Serif Caption" w:hAnsi="PT Serif Caption" w:cs="PT Serif Caption"/>
          <w:bCs/>
          <w:i/>
          <w:iCs/>
          <w:lang w:val="ru-RU"/>
        </w:rPr>
        <w:t>значит</w:t>
      </w:r>
      <w:proofErr w:type="gramEnd"/>
      <w:r w:rsidRPr="00CC59CE">
        <w:rPr>
          <w:rFonts w:ascii="PT Serif Caption" w:hAnsi="PT Serif Caption" w:cs="PT Serif Caption"/>
          <w:bCs/>
          <w:i/>
          <w:iCs/>
          <w:lang w:val="ru-RU"/>
        </w:rPr>
        <w:t xml:space="preserve"> этот город в ее судьбе и что она вместе с коллегами-депутатами делает для того, чтобы он стал еще более красивым и</w:t>
      </w:r>
      <w:r w:rsidRPr="00CC59CE">
        <w:rPr>
          <w:bCs/>
          <w:i/>
          <w:iCs/>
          <w:lang w:val="ru-RU"/>
        </w:rPr>
        <w:t> </w:t>
      </w:r>
      <w:r w:rsidRPr="00CC59CE">
        <w:rPr>
          <w:rFonts w:ascii="PT Serif Caption" w:hAnsi="PT Serif Caption" w:cs="PT Serif Caption"/>
          <w:bCs/>
          <w:i/>
          <w:iCs/>
          <w:lang w:val="ru-RU"/>
        </w:rPr>
        <w:t>удобным для жизни.</w:t>
      </w:r>
    </w:p>
    <w:p w:rsidR="00F437E8" w:rsidRDefault="00F437E8" w:rsidP="00CC59CE">
      <w:pPr>
        <w:pStyle w:val="af3"/>
        <w:spacing w:line="240" w:lineRule="auto"/>
        <w:rPr>
          <w:rFonts w:ascii="PT Serif Caption" w:hAnsi="PT Serif Caption" w:cs="PT Serif Caption"/>
          <w:bCs/>
          <w:i/>
          <w:iCs/>
          <w:lang w:val="ru-RU"/>
        </w:rPr>
      </w:pPr>
    </w:p>
    <w:p w:rsidR="00F437E8" w:rsidRDefault="00F437E8" w:rsidP="00F437E8">
      <w:pPr>
        <w:pStyle w:val="af3"/>
        <w:ind w:firstLine="283"/>
        <w:jc w:val="both"/>
        <w:rPr>
          <w:rFonts w:ascii="Cuprum" w:hAnsi="Cuprum" w:cs="Cuprum"/>
          <w:b/>
          <w:bCs/>
          <w:sz w:val="18"/>
          <w:szCs w:val="18"/>
          <w:lang w:val="ru-RU"/>
        </w:rPr>
      </w:pPr>
      <w:r>
        <w:rPr>
          <w:rFonts w:ascii="Helvetica Light Oblique" w:hAnsi="Helvetica Light Oblique" w:cs="Helvetica Light Oblique"/>
          <w:i/>
          <w:iCs/>
          <w:sz w:val="18"/>
          <w:szCs w:val="18"/>
          <w:lang w:val="ru-RU"/>
        </w:rPr>
        <w:t>— Маргарита Николаевна, наш традиционный вопрос: что привело вас к депутатской деятельности?</w:t>
      </w:r>
    </w:p>
    <w:p w:rsidR="00F437E8" w:rsidRDefault="00F437E8" w:rsidP="00F437E8">
      <w:pPr>
        <w:pStyle w:val="ab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История эта достаточно давняя и длинная. До 2005 года я была директором одной из самых крупных школ Стрежевого — школы № 5. С этого поста хорошо видны проблемы детей, жителей города, бюджетных учреждений. И вот когда в 2005 году в местном отделении партии «Единая Россия», секретарем которого я являюсь, решали, кого выдвигать кандидатами в депутаты, прозвучал тезис о том, что начинать надо с себя. Я подумала: «И это верно», посоветовалась с семьей, с коллективом, и пошла на выборы.</w:t>
      </w:r>
    </w:p>
    <w:p w:rsidR="00F437E8" w:rsidRDefault="00F437E8" w:rsidP="00F437E8">
      <w:pPr>
        <w:pStyle w:val="ab"/>
        <w:rPr>
          <w:rFonts w:ascii="PT Serif Caption" w:hAnsi="PT Serif Caption" w:cs="PT Serif Caption"/>
          <w:sz w:val="18"/>
          <w:szCs w:val="18"/>
        </w:rPr>
      </w:pPr>
    </w:p>
    <w:p w:rsidR="00F437E8" w:rsidRDefault="00F437E8" w:rsidP="00F437E8">
      <w:pPr>
        <w:pStyle w:val="af3"/>
        <w:ind w:firstLine="283"/>
        <w:jc w:val="both"/>
        <w:rPr>
          <w:rFonts w:ascii="Helvetica Light Oblique" w:hAnsi="Helvetica Light Oblique" w:cs="Helvetica Light Oblique"/>
          <w:i/>
          <w:iCs/>
          <w:sz w:val="18"/>
          <w:szCs w:val="18"/>
          <w:lang w:val="ru-RU"/>
        </w:rPr>
      </w:pPr>
      <w:r>
        <w:rPr>
          <w:rFonts w:ascii="Helvetica Light Oblique" w:hAnsi="Helvetica Light Oblique" w:cs="Helvetica Light Oblique"/>
          <w:i/>
          <w:iCs/>
          <w:sz w:val="18"/>
          <w:szCs w:val="18"/>
          <w:lang w:val="ru-RU"/>
        </w:rPr>
        <w:t>— В каких позитивных преобразованиях вам удалось поучаствовать уже как депутату?</w:t>
      </w:r>
    </w:p>
    <w:p w:rsidR="00F437E8" w:rsidRDefault="00F437E8" w:rsidP="00F437E8">
      <w:pPr>
        <w:pStyle w:val="af3"/>
        <w:jc w:val="both"/>
        <w:rPr>
          <w:rFonts w:ascii="Cuprum" w:hAnsi="Cuprum" w:cs="Cuprum"/>
          <w:b/>
          <w:bCs/>
          <w:sz w:val="20"/>
          <w:szCs w:val="20"/>
          <w:lang w:val="ru-RU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t>—</w:t>
      </w:r>
      <w:r>
        <w:rPr>
          <w:rFonts w:ascii="PT Serif Caption" w:hAnsi="PT Serif Caption" w:cs="PT Serif Caption"/>
        </w:rPr>
        <w:t xml:space="preserve"> Назову одно. Но, на мой взгляд, самое масштабное за последнее время. В 2005 году началась активная фаза строительства моста через реку </w:t>
      </w:r>
      <w:proofErr w:type="spellStart"/>
      <w:r>
        <w:rPr>
          <w:rFonts w:ascii="PT Serif Caption" w:hAnsi="PT Serif Caption" w:cs="PT Serif Caption"/>
        </w:rPr>
        <w:t>Вах</w:t>
      </w:r>
      <w:proofErr w:type="spellEnd"/>
      <w:r>
        <w:rPr>
          <w:rFonts w:ascii="PT Serif Caption" w:hAnsi="PT Serif Caption" w:cs="PT Serif Caption"/>
        </w:rPr>
        <w:t xml:space="preserve">, который сегодня соединил нас с «большой землей». Тогда местное отделение партии и кандидаты в депутаты собрали 10 000 подписей жителей, и я думаю, это дало хороший толчок строительству моста.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С тех пор прошло десятилетие. Мы пережили непростые времена, в том числе кризис 2008 года. Сменились первые лица Стрежевого и Томской области. И именно Валерию Михайловичу </w:t>
      </w:r>
      <w:proofErr w:type="spellStart"/>
      <w:r>
        <w:rPr>
          <w:rFonts w:ascii="PT Serif Caption" w:hAnsi="PT Serif Caption" w:cs="PT Serif Caption"/>
        </w:rPr>
        <w:t>Харахорину</w:t>
      </w:r>
      <w:proofErr w:type="spellEnd"/>
      <w:r>
        <w:rPr>
          <w:rFonts w:ascii="PT Serif Caption" w:hAnsi="PT Serif Caption" w:cs="PT Serif Caption"/>
        </w:rPr>
        <w:t xml:space="preserve"> и Сергею Анатольевичу </w:t>
      </w:r>
      <w:proofErr w:type="spellStart"/>
      <w:r>
        <w:rPr>
          <w:rFonts w:ascii="PT Serif Caption" w:hAnsi="PT Serif Caption" w:cs="PT Serif Caption"/>
        </w:rPr>
        <w:t>Жвачкину</w:t>
      </w:r>
      <w:proofErr w:type="spellEnd"/>
      <w:r>
        <w:rPr>
          <w:rFonts w:ascii="PT Serif Caption" w:hAnsi="PT Serif Caption" w:cs="PT Serif Caption"/>
        </w:rPr>
        <w:t xml:space="preserve"> удалось довести этот проект до долгожданного результата.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f3"/>
        <w:ind w:firstLine="283"/>
        <w:jc w:val="both"/>
        <w:rPr>
          <w:rFonts w:ascii="Cuprum" w:hAnsi="Cuprum" w:cs="Cuprum"/>
          <w:b/>
          <w:bCs/>
          <w:sz w:val="20"/>
          <w:szCs w:val="20"/>
          <w:lang w:val="ru-RU"/>
        </w:rPr>
      </w:pPr>
      <w:r>
        <w:rPr>
          <w:rFonts w:ascii="Helvetica Light Oblique" w:hAnsi="Helvetica Light Oblique" w:cs="Helvetica Light Oblique"/>
          <w:i/>
          <w:iCs/>
          <w:sz w:val="18"/>
          <w:szCs w:val="18"/>
          <w:lang w:val="ru-RU"/>
        </w:rPr>
        <w:t>— Этот год особенный для города в целом и для вашей Думы в частности...</w:t>
      </w:r>
    </w:p>
    <w:p w:rsidR="00F437E8" w:rsidRDefault="00F437E8" w:rsidP="00F437E8">
      <w:pPr>
        <w:pStyle w:val="af3"/>
        <w:jc w:val="both"/>
        <w:rPr>
          <w:rFonts w:ascii="Cuprum" w:hAnsi="Cuprum" w:cs="Cuprum"/>
          <w:b/>
          <w:bCs/>
          <w:sz w:val="20"/>
          <w:szCs w:val="20"/>
          <w:lang w:val="ru-RU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Да, действительно! В этом году нашей Думе исполнится 20 лет. Ее первый созыв начал работу 26 декабря 1996 года. Что касается празднований, посвященных 50-летию Стрежевого и Дню нефтяника, они состоятся в первую пятницу сентября. Горожане очень любят и ждут эти праздники. 50 лет для города, конечно, небольшой возраст. Правда, и юным, как он был когда-то, его назвать нельзя: когда я только приехала сюда, создавалось впечатление, что в городе вообще нет людей старше 40 лет — столько было молодежи. Сейчас из 42 тысяч жителей у нас более 12 тысяч пенсионеров, работающих и неработающих.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f5"/>
      </w:pPr>
      <w:r>
        <w:t>— В чем еще его отличия от «вчерашнего дня»?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lastRenderedPageBreak/>
        <w:t>— Если раньше люди приезжали сюда заработать на машину-квартиру, а потом стремились вернуться на родину, то сегодня этой суеты не просматривается. Да, люди уезжают и приезжают, кто-то на работу или учебу, кто-то — поближе к детям.  Но в целом миграционная ситуация достаточно стабильна.</w:t>
      </w:r>
    </w:p>
    <w:p w:rsidR="00F437E8" w:rsidRDefault="00F437E8" w:rsidP="00F437E8">
      <w:pPr>
        <w:pStyle w:val="ab"/>
        <w:rPr>
          <w:rFonts w:ascii="Helvetica Light Oblique" w:hAnsi="Helvetica Light Oblique" w:cs="Helvetica Light Oblique"/>
          <w:i/>
          <w:iCs/>
          <w:sz w:val="18"/>
          <w:szCs w:val="18"/>
        </w:rPr>
      </w:pPr>
    </w:p>
    <w:p w:rsidR="00F437E8" w:rsidRDefault="00F437E8" w:rsidP="00F437E8">
      <w:pPr>
        <w:pStyle w:val="af5"/>
      </w:pPr>
      <w:r>
        <w:t>— А программа переселения северян сейчас работает?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Можно сказать, что нет. Такое право предоставляется инвалидам, 2-3 человекам в год, да и то эти люди не всегда могут воспользоваться им, и по состоянию здоровья в том числе. Но появляются другие возможности. Сегодня в рамках программы сноса аварийного и ветхого жилья рассматривается переселение людей в новые квартиры в городе Томске.</w:t>
      </w:r>
    </w:p>
    <w:p w:rsidR="00F437E8" w:rsidRDefault="00F437E8" w:rsidP="00F437E8">
      <w:pPr>
        <w:pStyle w:val="ab"/>
        <w:ind w:firstLine="0"/>
        <w:rPr>
          <w:rFonts w:ascii="PT Serif Caption" w:hAnsi="PT Serif Caption" w:cs="PT Serif Caption"/>
        </w:rPr>
      </w:pPr>
    </w:p>
    <w:p w:rsidR="00F437E8" w:rsidRDefault="00F437E8" w:rsidP="00F437E8">
      <w:pPr>
        <w:pStyle w:val="af5"/>
      </w:pPr>
      <w:r>
        <w:t>— Но так как уезжать будут не только пенсионеры, но и трудоспособные граждане, не ударит ли это по экономике Стрежевого?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— Думаю, что нет, не те масштабы. Сейчас речь идет о 122 семьях, и часть из них — семьи пенсионеров.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f5"/>
      </w:pPr>
      <w:r>
        <w:t>— А вообще, нехватка кадров в городе имеется? Как пытаетесь ее восполнить?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У нас есть нехватка специалистов в медицине и образовании. Мы стараемся привлекать молодых людей в муниципальные учреждения и даем им возможность закрепиться на нашей земле. Так, первые три года им оплачивается аренда жилья. Не стоит забывать и о районном и северном коэффициентах. Благодаря </w:t>
      </w:r>
      <w:proofErr w:type="gramStart"/>
      <w:r>
        <w:rPr>
          <w:rFonts w:ascii="PT Serif Caption" w:hAnsi="PT Serif Caption" w:cs="PT Serif Caption"/>
        </w:rPr>
        <w:t>им</w:t>
      </w:r>
      <w:proofErr w:type="gramEnd"/>
      <w:r>
        <w:rPr>
          <w:rFonts w:ascii="PT Serif Caption" w:hAnsi="PT Serif Caption" w:cs="PT Serif Caption"/>
        </w:rPr>
        <w:t xml:space="preserve"> заработная плата в наших бюджетных учреждениях выше, чем на «большой земле».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f5"/>
      </w:pPr>
      <w:r>
        <w:t>— К слову, о бюджетных учреждениях. Наверняка большое внимание уделяете системе образования, в которой вы проработали много лет?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Да, конечно. И здесь стоит сказать, что наш депутатский корпус на 20 % состоит из представителей сферы образования: 4 депутата из 20.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Без внимания не остается ни одно образовательное учреждение Стрежевого. Стараемся помогать во всех делах, поддерживаем в проведении разнообразных мероприятий.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Есть несколько положительных примеров в законотворческой деятельности. Например, областная Дума поддержала нашу инициативу компенсировать плату за детские сады не только матерям, но и отцам дошкольников — ведь ситуации в семьях бывают разные. Теперь это право обеспечено областным законом.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Еще одно решение уже на уровне местного законодательства — доплата из бюджета младшему обслуживающему персоналу детских садов, который одно время у нас получал зарплату ниже МРОТ. Таким </w:t>
      </w:r>
      <w:proofErr w:type="gramStart"/>
      <w:r>
        <w:rPr>
          <w:rFonts w:ascii="PT Serif Caption" w:hAnsi="PT Serif Caption" w:cs="PT Serif Caption"/>
        </w:rPr>
        <w:t>образом</w:t>
      </w:r>
      <w:proofErr w:type="gramEnd"/>
      <w:r>
        <w:rPr>
          <w:rFonts w:ascii="PT Serif Caption" w:hAnsi="PT Serif Caption" w:cs="PT Serif Caption"/>
        </w:rPr>
        <w:t xml:space="preserve"> нам удалось резко снизить текучку кадров.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А вообще, Стрежевой — город маленький, и многие вопросы у нас решаются в рабочем порядке, без особых бюрократических сложностей.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f5"/>
      </w:pPr>
      <w:r>
        <w:t xml:space="preserve">— Как в этом году принимался городской бюджет, учитывая непростую экономическую ситуацию в стране? 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Ситуация для нас действительно сложная. Бюджет, который приняли в этом году, — и так с дефицитом, но в рамках Бюджетного кодекса. Даже если останемся на этом уровне, то у города будет возможность и ввести в эксплуатацию новые дома, и отремонтировать дороги, и достойно отпраздновать юбилей. </w:t>
      </w:r>
    </w:p>
    <w:p w:rsidR="00F437E8" w:rsidRDefault="00F437E8" w:rsidP="00F437E8">
      <w:pPr>
        <w:pStyle w:val="ab"/>
        <w:rPr>
          <w:rFonts w:ascii="Cuprum" w:hAnsi="Cuprum" w:cs="Cuprum"/>
          <w:b/>
          <w:bCs/>
        </w:rPr>
      </w:pPr>
      <w:r>
        <w:rPr>
          <w:rFonts w:ascii="PT Serif Caption" w:hAnsi="PT Serif Caption" w:cs="PT Serif Caption"/>
        </w:rPr>
        <w:t xml:space="preserve">Но сейчас мы получили информацию о том, что дотации из центра будут сокращены. Уже в апреле нам, видимо, придется работать над сокращением бюджета. Нас это не радует, но в любом случае, мы будем изыскивать возможности пополнять бюджет из других источников: это и налоги, и продажа муниципального имущества. </w:t>
      </w:r>
    </w:p>
    <w:p w:rsidR="00F437E8" w:rsidRDefault="00F437E8" w:rsidP="00F437E8">
      <w:pPr>
        <w:pStyle w:val="ab"/>
        <w:ind w:firstLine="0"/>
        <w:rPr>
          <w:rFonts w:ascii="Cuprum" w:hAnsi="Cuprum" w:cs="Cuprum"/>
          <w:b/>
          <w:bCs/>
        </w:rPr>
      </w:pPr>
    </w:p>
    <w:p w:rsidR="00F437E8" w:rsidRDefault="00F437E8" w:rsidP="00F437E8">
      <w:pPr>
        <w:pStyle w:val="af5"/>
      </w:pPr>
      <w:r>
        <w:t xml:space="preserve">— Маргарита Николаевна, расскажите о планах </w:t>
      </w:r>
      <w:proofErr w:type="spellStart"/>
      <w:r>
        <w:t>стрежевского</w:t>
      </w:r>
      <w:proofErr w:type="spellEnd"/>
      <w:r>
        <w:t xml:space="preserve"> депутатского корпуса на 2016 год.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Конечно, впереди много обычной думской работы. Мы должны следить за изменениями в федеральном и областном законодательстве, в связи с этим принимать поправки в городские нормативные акты. А также — выходить с законодательной инициативой там, где это может улучшить жизнь </w:t>
      </w:r>
      <w:proofErr w:type="spellStart"/>
      <w:r>
        <w:rPr>
          <w:rFonts w:ascii="PT Serif Caption" w:hAnsi="PT Serif Caption" w:cs="PT Serif Caption"/>
        </w:rPr>
        <w:t>стрежевчан</w:t>
      </w:r>
      <w:proofErr w:type="spellEnd"/>
      <w:r>
        <w:rPr>
          <w:rFonts w:ascii="PT Serif Caption" w:hAnsi="PT Serif Caption" w:cs="PT Serif Caption"/>
        </w:rPr>
        <w:t xml:space="preserve">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У депутатов есть право законодательной инициативы. И депутаты Думы города Стрежевой этим правом пользуются в полной мере. Совсем недавно мы приняли инициативу о внесении изменений в Закон «О государственных гарантиях и компенсациях для лиц, работающих и проживающих в районах Крайнего Севера и приравненных к ним местностях».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Дело в том, что пенсионеры, проживающие на северной территории, раз в два года имеют право на льготный проезд. Но порой при попытке получить компенсацию они сталкиваются с такими бюрократическими препонами, что пропадает всякое желание пользоваться этой возможностью. По действующему закону нужно представить справку, что ты ехал на пассажирском поезде, а не на скором, в автобусе с жесткими сиденьями, а не мягкими и откидными.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Но жизнь ушла далеко вперед, и сегодня на многие направления ходят только фирменные скорые поезда, да и некомфортабельных междугородних автобусов уже не найти.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Поэтому мы вышли с инициативой о внесении изменений в закон, чтобы облегчить людям возможность получения причитающихся им льгот. Инициативу уже направили в Совет муниципальных образований Томской области, далее будем обращаться в Законодательную Думу Томской области.</w:t>
      </w:r>
    </w:p>
    <w:p w:rsidR="00F437E8" w:rsidRDefault="00F437E8" w:rsidP="00F437E8">
      <w:pPr>
        <w:pStyle w:val="af5"/>
      </w:pPr>
      <w:r>
        <w:rPr>
          <w:sz w:val="20"/>
          <w:szCs w:val="20"/>
        </w:rPr>
        <w:t>—</w:t>
      </w:r>
      <w:r>
        <w:t xml:space="preserve"> Вы прожили в Стрежевом уже три десятка лет. За что вы любите этот город?</w:t>
      </w:r>
    </w:p>
    <w:p w:rsidR="00F437E8" w:rsidRDefault="00F437E8" w:rsidP="00F437E8">
      <w:pPr>
        <w:pStyle w:val="af5"/>
      </w:pP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— Стрежевой — современный, компактный, удобный для жизни город. Здесь ощущается забота о каждом человеке, будь то ребенок или взрослый. Те, кто переезжают из других регионов к детям — жителям Стрежевого, говорят, что такого внимательного отношения </w:t>
      </w:r>
      <w:proofErr w:type="gramStart"/>
      <w:r>
        <w:rPr>
          <w:rFonts w:ascii="PT Serif Caption" w:hAnsi="PT Serif Caption" w:cs="PT Serif Caption"/>
        </w:rPr>
        <w:t>к</w:t>
      </w:r>
      <w:proofErr w:type="gramEnd"/>
      <w:r>
        <w:rPr>
          <w:rFonts w:ascii="PT Serif Caption" w:hAnsi="PT Serif Caption" w:cs="PT Serif Caption"/>
        </w:rPr>
        <w:t xml:space="preserve"> пожилым в различных учреждениях они нигде больше не видели.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>Город удобен для детей: у нас есть и музыкальная, и спортивная школы, и центр туризма, и многие другие учреждения дополнительного образования. Так как расстояния небольшие, дети успевают, кроме школы, посещать 3-4 кружка.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>
        <w:rPr>
          <w:rFonts w:ascii="PT Serif Caption" w:hAnsi="PT Serif Caption" w:cs="PT Serif Caption"/>
        </w:rPr>
        <w:t xml:space="preserve">У нас очень активный молодежный парламент. Ребята встречаются на молодежных турнирах, соревнуются в представлении социальных проектов, демонстрируют свои творческие возможности — и это здорово! А главное, они знакомятся с проблемами города и стремятся их решить, реализуя собственные социальные проекты. В частности, благодаря инициативе молодых в городе появилась скамейка примирения, световой фонтан, стал проводиться ежегодный конкурс снежных фигур. 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  <w:r w:rsidRPr="00F437E8">
        <w:rPr>
          <w:rFonts w:ascii="PT Serif Caption" w:hAnsi="PT Serif Caption" w:cs="PT Serif Caption"/>
        </w:rPr>
        <w:t xml:space="preserve">Вообще, многие идеи по благоустройству </w:t>
      </w:r>
      <w:proofErr w:type="spellStart"/>
      <w:r w:rsidRPr="00F437E8">
        <w:rPr>
          <w:rFonts w:ascii="PT Serif Caption" w:hAnsi="PT Serif Caption" w:cs="PT Serif Caption"/>
        </w:rPr>
        <w:t>стрежевчане</w:t>
      </w:r>
      <w:proofErr w:type="spellEnd"/>
      <w:r w:rsidRPr="00F437E8">
        <w:rPr>
          <w:rFonts w:ascii="PT Serif Caption" w:hAnsi="PT Serif Caption" w:cs="PT Serif Caption"/>
        </w:rPr>
        <w:t xml:space="preserve"> привозят из других городов и стран. Чувствуется большое желание воплотить подобное у нас: чтобы было не хуже, чем где-то. Бывает, что возвращаясь из поездок, люди говорят о том, что в сравнении наш город выигрывает, что Стрежевой — наш маленький оазис в большой стране. </w:t>
      </w:r>
      <w:r>
        <w:rPr>
          <w:rFonts w:ascii="PT Serif Caption" w:hAnsi="PT Serif Caption" w:cs="PT Serif Caption"/>
        </w:rPr>
        <w:t>От таких слов, конечно, радостно!</w:t>
      </w:r>
    </w:p>
    <w:p w:rsidR="00F437E8" w:rsidRDefault="00F437E8" w:rsidP="00F437E8">
      <w:pPr>
        <w:pStyle w:val="ab"/>
        <w:rPr>
          <w:rFonts w:ascii="PT Serif Caption" w:hAnsi="PT Serif Caption" w:cs="PT Serif Caption"/>
        </w:rPr>
      </w:pPr>
    </w:p>
    <w:p w:rsidR="00F437E8" w:rsidRPr="00F437E8" w:rsidRDefault="00F437E8" w:rsidP="00F437E8">
      <w:pPr>
        <w:pStyle w:val="af3"/>
        <w:rPr>
          <w:rFonts w:ascii="Roboto" w:hAnsi="Roboto" w:cs="Roboto"/>
          <w:b/>
          <w:bCs/>
          <w:w w:val="80"/>
          <w:sz w:val="36"/>
          <w:szCs w:val="36"/>
          <w:lang w:val="ru-RU"/>
        </w:rPr>
      </w:pPr>
      <w:r w:rsidRPr="00F437E8">
        <w:rPr>
          <w:rFonts w:ascii="Roboto" w:hAnsi="Roboto" w:cs="Roboto"/>
          <w:b/>
          <w:bCs/>
          <w:w w:val="80"/>
          <w:sz w:val="36"/>
          <w:szCs w:val="36"/>
          <w:lang w:val="ru-RU"/>
        </w:rPr>
        <w:t>Кстати</w:t>
      </w:r>
    </w:p>
    <w:p w:rsidR="00F437E8" w:rsidRDefault="00F437E8" w:rsidP="00F437E8">
      <w:pPr>
        <w:pStyle w:val="aa"/>
        <w:jc w:val="left"/>
        <w:rPr>
          <w:rFonts w:ascii="PT Serif Caption" w:hAnsi="PT Serif Caption" w:cs="PT Serif Caption"/>
          <w:b w:val="0"/>
          <w:bCs w:val="0"/>
          <w:i w:val="0"/>
          <w:iCs w:val="0"/>
        </w:rPr>
      </w:pPr>
    </w:p>
    <w:p w:rsidR="00F437E8" w:rsidRDefault="00F437E8" w:rsidP="00F437E8">
      <w:pPr>
        <w:pStyle w:val="ab"/>
        <w:ind w:firstLine="0"/>
        <w:jc w:val="left"/>
        <w:rPr>
          <w:rFonts w:ascii="PT Serif Caption" w:hAnsi="PT Serif Caption" w:cs="PT Serif Caption"/>
          <w:b/>
          <w:bCs/>
          <w:i/>
          <w:iCs/>
        </w:rPr>
      </w:pPr>
      <w:r w:rsidRPr="00F437E8">
        <w:rPr>
          <w:rFonts w:ascii="PT Serif Caption" w:hAnsi="PT Serif Caption" w:cs="PT Serif Caption"/>
          <w:sz w:val="22"/>
          <w:szCs w:val="22"/>
        </w:rPr>
        <w:t>Название города произошло от слова «стрежень» — часть течения реки, которая обладает максимальной скоростью. Интересно, что когда Стрежевой только начинал свое существование, было предложено назвать город «</w:t>
      </w:r>
      <w:proofErr w:type="spellStart"/>
      <w:r w:rsidRPr="00F437E8">
        <w:rPr>
          <w:rFonts w:ascii="PT Serif Caption" w:hAnsi="PT Serif Caption" w:cs="PT Serif Caption"/>
          <w:sz w:val="22"/>
          <w:szCs w:val="22"/>
        </w:rPr>
        <w:t>Нефтеград</w:t>
      </w:r>
      <w:proofErr w:type="spellEnd"/>
      <w:r w:rsidRPr="00F437E8">
        <w:rPr>
          <w:rFonts w:ascii="PT Serif Caption" w:hAnsi="PT Serif Caption" w:cs="PT Serif Caption"/>
          <w:sz w:val="22"/>
          <w:szCs w:val="22"/>
        </w:rPr>
        <w:t>», но поскольку городов с приставкой «</w:t>
      </w:r>
      <w:proofErr w:type="spellStart"/>
      <w:r w:rsidRPr="00F437E8">
        <w:rPr>
          <w:rFonts w:ascii="PT Serif Caption" w:hAnsi="PT Serif Caption" w:cs="PT Serif Caption"/>
          <w:sz w:val="22"/>
          <w:szCs w:val="22"/>
        </w:rPr>
        <w:t>Нефте</w:t>
      </w:r>
      <w:proofErr w:type="spellEnd"/>
      <w:r w:rsidRPr="00F437E8">
        <w:rPr>
          <w:rFonts w:ascii="PT Serif Caption" w:hAnsi="PT Serif Caption" w:cs="PT Serif Caption"/>
          <w:sz w:val="22"/>
          <w:szCs w:val="22"/>
        </w:rPr>
        <w:t>...» и просто связанных с нефтью в России (тогда СССР) было довольно много, было решено оставить старое название «Стрежевой».</w:t>
      </w:r>
    </w:p>
    <w:p w:rsidR="00F437E8" w:rsidRDefault="00F437E8" w:rsidP="00F437E8">
      <w:pPr>
        <w:pStyle w:val="ac"/>
        <w:ind w:firstLine="0"/>
      </w:pPr>
      <w:r>
        <w:t xml:space="preserve">Источник: </w:t>
      </w:r>
    </w:p>
    <w:p w:rsidR="00F437E8" w:rsidRDefault="00F437E8" w:rsidP="00F437E8">
      <w:pPr>
        <w:pStyle w:val="ac"/>
        <w:ind w:firstLine="0"/>
      </w:pPr>
      <w:r>
        <w:t xml:space="preserve">сайт города Стрежевой </w:t>
      </w:r>
    </w:p>
    <w:p w:rsidR="00F437E8" w:rsidRPr="00F437E8" w:rsidRDefault="00F437E8" w:rsidP="00F437E8">
      <w:pPr>
        <w:pStyle w:val="ac"/>
        <w:ind w:firstLine="0"/>
      </w:pPr>
      <w:r>
        <w:t>http://moystrezhevoy.ru/</w:t>
      </w:r>
    </w:p>
    <w:sectPr w:rsidR="00F437E8" w:rsidRPr="00F437E8" w:rsidSect="00F437E8">
      <w:headerReference w:type="default" r:id="rId6"/>
      <w:pgSz w:w="11907" w:h="16839" w:code="9"/>
      <w:pgMar w:top="-1276" w:right="283" w:bottom="142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D9" w:rsidRDefault="00875FD9" w:rsidP="002868CF">
      <w:r>
        <w:separator/>
      </w:r>
    </w:p>
  </w:endnote>
  <w:endnote w:type="continuationSeparator" w:id="0">
    <w:p w:rsidR="00875FD9" w:rsidRDefault="00875FD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D9" w:rsidRDefault="00875FD9" w:rsidP="002868CF">
      <w:r>
        <w:separator/>
      </w:r>
    </w:p>
  </w:footnote>
  <w:footnote w:type="continuationSeparator" w:id="0">
    <w:p w:rsidR="00875FD9" w:rsidRDefault="00875FD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 </w:t>
    </w:r>
    <w:r w:rsidRPr="00B05AC3">
      <w:rPr>
        <w:rFonts w:ascii="Myriad Pro" w:hAnsi="Myriad Pro"/>
        <w:color w:val="auto"/>
        <w:sz w:val="20"/>
        <w:szCs w:val="20"/>
      </w:rPr>
      <w:t>ЯНВАРЬ-МАРТ 2016</w:t>
    </w:r>
  </w:p>
  <w:p w:rsidR="00B05AC3" w:rsidRDefault="0079121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750F0"/>
    <w:rsid w:val="0059058A"/>
    <w:rsid w:val="00590747"/>
    <w:rsid w:val="005948FE"/>
    <w:rsid w:val="005C1931"/>
    <w:rsid w:val="00600C16"/>
    <w:rsid w:val="006222B5"/>
    <w:rsid w:val="00652A4E"/>
    <w:rsid w:val="00693619"/>
    <w:rsid w:val="006B5247"/>
    <w:rsid w:val="00716ABB"/>
    <w:rsid w:val="00724244"/>
    <w:rsid w:val="007320D0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40129"/>
    <w:rsid w:val="008406CC"/>
    <w:rsid w:val="00840C7D"/>
    <w:rsid w:val="008534E4"/>
    <w:rsid w:val="00875FD9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76FF2"/>
    <w:rsid w:val="00BC4599"/>
    <w:rsid w:val="00BD5D4F"/>
    <w:rsid w:val="00BD6ABF"/>
    <w:rsid w:val="00BE4E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437E8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косой"/>
    <w:basedOn w:val="af3"/>
    <w:uiPriority w:val="99"/>
    <w:rsid w:val="00F437E8"/>
    <w:pPr>
      <w:spacing w:line="220" w:lineRule="atLeast"/>
      <w:ind w:firstLine="283"/>
      <w:jc w:val="both"/>
    </w:pPr>
    <w:rPr>
      <w:rFonts w:ascii="Helvetica Light Oblique" w:hAnsi="Helvetica Light Oblique" w:cs="Helvetica Light Oblique"/>
      <w:i/>
      <w:i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2016-05-11T06:15:00Z</dcterms:created>
  <dcterms:modified xsi:type="dcterms:W3CDTF">2016-05-11T06:15:00Z</dcterms:modified>
</cp:coreProperties>
</file>