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AD" w:rsidRDefault="004414CB" w:rsidP="00012EAD">
      <w:pPr>
        <w:jc w:val="left"/>
        <w:rPr>
          <w:rFonts w:ascii="Roboto" w:eastAsiaTheme="minorHAnsi" w:hAnsi="Roboto" w:cs="Roboto"/>
          <w:b/>
          <w:bCs/>
          <w:color w:val="403F41"/>
          <w:sz w:val="48"/>
          <w:lang w:eastAsia="en-US"/>
        </w:rPr>
      </w:pPr>
      <w:r w:rsidRPr="004414CB">
        <w:rPr>
          <w:rFonts w:ascii="Roboto" w:eastAsiaTheme="minorHAnsi" w:hAnsi="Roboto" w:cs="Roboto"/>
          <w:b/>
          <w:bCs/>
          <w:color w:val="403F41"/>
          <w:sz w:val="48"/>
          <w:lang w:eastAsia="en-US"/>
        </w:rPr>
        <w:t>РЕАЛИЗОВАННЫЕ ИНИЦИАТИВЫ</w:t>
      </w:r>
    </w:p>
    <w:p w:rsidR="004414CB" w:rsidRDefault="004414CB" w:rsidP="004414CB">
      <w:pPr>
        <w:ind w:firstLine="0"/>
        <w:jc w:val="left"/>
        <w:rPr>
          <w:rStyle w:val="A12"/>
        </w:rPr>
      </w:pPr>
      <w:r>
        <w:rPr>
          <w:rStyle w:val="A12"/>
        </w:rPr>
        <w:t>Муниципальный земельный контроль</w:t>
      </w:r>
    </w:p>
    <w:p w:rsidR="004414CB" w:rsidRPr="004414CB" w:rsidRDefault="004414CB" w:rsidP="004414CB">
      <w:pPr>
        <w:ind w:firstLine="567"/>
        <w:jc w:val="left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Законодательной Думой Томской области принят Закон Томской области «О внесении изменения в статью 6 Закона Томской области «О порядке осуществления муниципаль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ного земельного контроля в Томской области», который был внесен Советом муници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пальных образований в поряд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ке реализации права законо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дательной инициативы.</w:t>
      </w:r>
    </w:p>
    <w:p w:rsidR="004414CB" w:rsidRPr="004414CB" w:rsidRDefault="004414CB" w:rsidP="004414CB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Об этом мы подробно писа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ли на страницах прошлого но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мера «Вестника». </w:t>
      </w:r>
    </w:p>
    <w:p w:rsidR="004414CB" w:rsidRPr="004414CB" w:rsidRDefault="004414CB" w:rsidP="004414CB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4414CB" w:rsidRDefault="004414CB" w:rsidP="004414CB">
      <w:pPr>
        <w:ind w:firstLine="567"/>
        <w:jc w:val="left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Согласно закону, теперь дей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ствует новый срок утвержде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ния органом муниципально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го земельного контроля плана проверок граждан – не позд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нее 1 октября года, предше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ствующего году проведения проверок.</w:t>
      </w:r>
    </w:p>
    <w:p w:rsidR="004414CB" w:rsidRDefault="004414CB" w:rsidP="004414CB">
      <w:pPr>
        <w:ind w:firstLine="567"/>
        <w:jc w:val="left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4414CB" w:rsidRDefault="004414CB" w:rsidP="004414CB">
      <w:pPr>
        <w:ind w:firstLine="0"/>
        <w:jc w:val="left"/>
        <w:rPr>
          <w:rStyle w:val="A12"/>
        </w:rPr>
      </w:pPr>
      <w:r>
        <w:rPr>
          <w:rStyle w:val="A12"/>
        </w:rPr>
        <w:t>Субвенции местным бюджетам на организацию питания детей с ограниченными возможностями здоровья</w:t>
      </w:r>
    </w:p>
    <w:p w:rsidR="004414CB" w:rsidRDefault="004414CB" w:rsidP="004414CB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В прошлом году Советом муниципальных образо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ваний по инициативе ад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министрации </w:t>
      </w:r>
      <w:proofErr w:type="spellStart"/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Кривошеинского</w:t>
      </w:r>
      <w:proofErr w:type="spellEnd"/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района было начато обсужде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ние вопросов эффективного использования средств област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ной субвенции на реализацию государственных полномочий по обеспечению питанием об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учающихся с ограниченными возможностями здоровья. </w:t>
      </w:r>
    </w:p>
    <w:p w:rsidR="004414CB" w:rsidRPr="004414CB" w:rsidRDefault="004414CB" w:rsidP="004414CB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4414CB" w:rsidRDefault="004414CB" w:rsidP="004414CB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Предлагалось внести изме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нения в методику расчета суб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венции для более рациональ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ного ее использования. </w:t>
      </w:r>
    </w:p>
    <w:p w:rsidR="004414CB" w:rsidRPr="004414CB" w:rsidRDefault="004414CB" w:rsidP="004414CB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4414CB" w:rsidRDefault="004414CB" w:rsidP="004414CB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В ходе обсуждения этого во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проса практически все муни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ципалитеты приняли участие в подготовке аналитических ма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териалов по практике реализа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ции переданных полномочий. </w:t>
      </w:r>
    </w:p>
    <w:p w:rsidR="004414CB" w:rsidRPr="004414CB" w:rsidRDefault="004414CB" w:rsidP="004414CB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4414CB" w:rsidRDefault="004414CB" w:rsidP="004414CB">
      <w:pPr>
        <w:ind w:firstLine="567"/>
        <w:jc w:val="left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Было организовано очное обсуждение совместно с Де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партаментом общего образо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вания Томской области. Тогда участники заседания Комис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сии Совета муниципальных образований по финансовым и</w:t>
      </w:r>
      <w:r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социально-эко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номическим во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просам обозна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чили еще одну проблему – не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достаточность норматива на </w:t>
      </w:r>
      <w:r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организацию пятиразового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питания детей с ограниченны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ми возможно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стями здоровья, проживающих в муниципаль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ных образова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тельных орга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низациях.</w:t>
      </w:r>
    </w:p>
    <w:p w:rsidR="004414CB" w:rsidRDefault="004414CB" w:rsidP="004414CB">
      <w:pPr>
        <w:pStyle w:val="Pa8"/>
        <w:ind w:firstLine="567"/>
        <w:jc w:val="both"/>
        <w:rPr>
          <w:rFonts w:cs="PT Serif Caption"/>
          <w:color w:val="403F41"/>
        </w:rPr>
      </w:pPr>
      <w:r w:rsidRPr="004414CB">
        <w:rPr>
          <w:rFonts w:cs="PT Serif Caption"/>
          <w:color w:val="403F41"/>
        </w:rPr>
        <w:t>Рабочей группой, в состав которой вошли представители Департамента общего образо</w:t>
      </w:r>
      <w:r w:rsidRPr="004414CB">
        <w:rPr>
          <w:rFonts w:cs="PT Serif Caption"/>
          <w:color w:val="403F41"/>
        </w:rPr>
        <w:softHyphen/>
        <w:t>вания Томской области, испол</w:t>
      </w:r>
      <w:r w:rsidRPr="004414CB">
        <w:rPr>
          <w:rFonts w:cs="PT Serif Caption"/>
          <w:color w:val="403F41"/>
        </w:rPr>
        <w:softHyphen/>
        <w:t xml:space="preserve">нительной дирекции Совета, а также администраций </w:t>
      </w:r>
      <w:proofErr w:type="gramStart"/>
      <w:r w:rsidRPr="004414CB">
        <w:rPr>
          <w:rFonts w:cs="PT Serif Caption"/>
          <w:color w:val="403F41"/>
        </w:rPr>
        <w:t>г</w:t>
      </w:r>
      <w:proofErr w:type="gramEnd"/>
      <w:r w:rsidRPr="004414CB">
        <w:rPr>
          <w:rFonts w:cs="PT Serif Caption"/>
          <w:color w:val="403F41"/>
        </w:rPr>
        <w:t>. Том</w:t>
      </w:r>
      <w:r w:rsidRPr="004414CB">
        <w:rPr>
          <w:rFonts w:cs="PT Serif Caption"/>
          <w:color w:val="403F41"/>
        </w:rPr>
        <w:softHyphen/>
        <w:t xml:space="preserve">ска, ЗАТО Северск, Томского и </w:t>
      </w:r>
      <w:proofErr w:type="spellStart"/>
      <w:r w:rsidRPr="004414CB">
        <w:rPr>
          <w:rFonts w:cs="PT Serif Caption"/>
          <w:color w:val="403F41"/>
        </w:rPr>
        <w:t>Кривошеинского</w:t>
      </w:r>
      <w:proofErr w:type="spellEnd"/>
      <w:r w:rsidRPr="004414CB">
        <w:rPr>
          <w:rFonts w:cs="PT Serif Caption"/>
          <w:color w:val="403F41"/>
        </w:rPr>
        <w:t xml:space="preserve"> районов, были </w:t>
      </w:r>
      <w:r w:rsidRPr="004414CB">
        <w:rPr>
          <w:rFonts w:cs="PT Serif Caption"/>
          <w:color w:val="403F41"/>
        </w:rPr>
        <w:lastRenderedPageBreak/>
        <w:t>подготовлены предложе</w:t>
      </w:r>
      <w:r w:rsidRPr="004414CB">
        <w:rPr>
          <w:rFonts w:cs="PT Serif Caption"/>
          <w:color w:val="403F41"/>
        </w:rPr>
        <w:softHyphen/>
        <w:t>ния по внесению изменений в законодательство Томской об</w:t>
      </w:r>
      <w:r w:rsidRPr="004414CB">
        <w:rPr>
          <w:rFonts w:cs="PT Serif Caption"/>
          <w:color w:val="403F41"/>
        </w:rPr>
        <w:softHyphen/>
        <w:t>ласти. Корректировки в Закон Томской области от 09.12.2013 № 214-03, наделяющий орга</w:t>
      </w:r>
      <w:r w:rsidRPr="004414CB">
        <w:rPr>
          <w:rFonts w:cs="PT Serif Caption"/>
          <w:color w:val="403F41"/>
        </w:rPr>
        <w:softHyphen/>
        <w:t>ны местного самоуправления государственными полномо</w:t>
      </w:r>
      <w:r w:rsidRPr="004414CB">
        <w:rPr>
          <w:rFonts w:cs="PT Serif Caption"/>
          <w:color w:val="403F41"/>
        </w:rPr>
        <w:softHyphen/>
        <w:t>чиями, в том числе по обеспе</w:t>
      </w:r>
      <w:r w:rsidRPr="004414CB">
        <w:rPr>
          <w:rFonts w:cs="PT Serif Caption"/>
          <w:color w:val="403F41"/>
        </w:rPr>
        <w:softHyphen/>
        <w:t xml:space="preserve">чению питанием </w:t>
      </w:r>
      <w:proofErr w:type="gramStart"/>
      <w:r w:rsidRPr="004414CB">
        <w:rPr>
          <w:rFonts w:cs="PT Serif Caption"/>
          <w:color w:val="403F41"/>
        </w:rPr>
        <w:t>обучающихся</w:t>
      </w:r>
      <w:proofErr w:type="gramEnd"/>
      <w:r w:rsidRPr="004414CB">
        <w:rPr>
          <w:rFonts w:cs="PT Serif Caption"/>
          <w:color w:val="403F41"/>
        </w:rPr>
        <w:t xml:space="preserve"> с ограниченными возможно</w:t>
      </w:r>
      <w:r w:rsidRPr="004414CB">
        <w:rPr>
          <w:rFonts w:cs="PT Serif Caption"/>
          <w:color w:val="403F41"/>
        </w:rPr>
        <w:softHyphen/>
        <w:t xml:space="preserve">стями здоровья, были внесены Законом Томской области от 06.07.2017 № 73-ОЗ. </w:t>
      </w:r>
    </w:p>
    <w:p w:rsidR="004414CB" w:rsidRPr="004414CB" w:rsidRDefault="004414CB" w:rsidP="004414CB">
      <w:pPr>
        <w:ind w:firstLine="567"/>
        <w:rPr>
          <w:lang w:eastAsia="en-US"/>
        </w:rPr>
      </w:pPr>
    </w:p>
    <w:p w:rsidR="004414CB" w:rsidRDefault="004414CB" w:rsidP="004414CB">
      <w:pPr>
        <w:pStyle w:val="Pa8"/>
        <w:ind w:firstLine="567"/>
        <w:jc w:val="both"/>
        <w:rPr>
          <w:rFonts w:cs="PT Serif Caption"/>
          <w:color w:val="403F41"/>
        </w:rPr>
      </w:pPr>
      <w:r w:rsidRPr="004414CB">
        <w:rPr>
          <w:rFonts w:cs="PT Serif Caption"/>
          <w:color w:val="403F41"/>
        </w:rPr>
        <w:t>В результате был установлен отдельный норматив расхо</w:t>
      </w:r>
      <w:r w:rsidRPr="004414CB">
        <w:rPr>
          <w:rFonts w:cs="PT Serif Caption"/>
          <w:color w:val="403F41"/>
        </w:rPr>
        <w:softHyphen/>
        <w:t>дов на полное государственное обеспечение одеждой, обувью, мягким и жестким инвентарем обучающихся с ограниченны</w:t>
      </w:r>
      <w:r w:rsidRPr="004414CB">
        <w:rPr>
          <w:rFonts w:cs="PT Serif Caption"/>
          <w:color w:val="403F41"/>
        </w:rPr>
        <w:softHyphen/>
        <w:t>ми возможностями здоровья, проживающих в муниципаль</w:t>
      </w:r>
      <w:r w:rsidRPr="004414CB">
        <w:rPr>
          <w:rFonts w:cs="PT Serif Caption"/>
          <w:color w:val="403F41"/>
        </w:rPr>
        <w:softHyphen/>
        <w:t>ных (частных) дошкольных об</w:t>
      </w:r>
      <w:r w:rsidRPr="004414CB">
        <w:rPr>
          <w:rFonts w:cs="PT Serif Caption"/>
          <w:color w:val="403F41"/>
        </w:rPr>
        <w:softHyphen/>
        <w:t>разовательных организациях, в группах муниципальных (част</w:t>
      </w:r>
      <w:r w:rsidRPr="004414CB">
        <w:rPr>
          <w:rFonts w:cs="PT Serif Caption"/>
          <w:color w:val="403F41"/>
        </w:rPr>
        <w:softHyphen/>
        <w:t xml:space="preserve">ных) общеобразовательных организаций, реализующих образовательные программы дошкольного образования. </w:t>
      </w:r>
    </w:p>
    <w:p w:rsidR="004414CB" w:rsidRPr="004414CB" w:rsidRDefault="004414CB" w:rsidP="004414CB">
      <w:pPr>
        <w:ind w:firstLine="567"/>
        <w:rPr>
          <w:lang w:eastAsia="en-US"/>
        </w:rPr>
      </w:pPr>
    </w:p>
    <w:p w:rsidR="004414CB" w:rsidRDefault="004414CB" w:rsidP="004414CB">
      <w:pPr>
        <w:pStyle w:val="Pa8"/>
        <w:ind w:firstLine="567"/>
        <w:jc w:val="both"/>
        <w:rPr>
          <w:rFonts w:cs="PT Serif Caption"/>
          <w:color w:val="403F41"/>
        </w:rPr>
      </w:pPr>
      <w:r w:rsidRPr="004414CB">
        <w:rPr>
          <w:rFonts w:cs="PT Serif Caption"/>
          <w:color w:val="403F41"/>
        </w:rPr>
        <w:t>Кроме того, изменены под</w:t>
      </w:r>
      <w:r w:rsidRPr="004414CB">
        <w:rPr>
          <w:rFonts w:cs="PT Serif Caption"/>
          <w:color w:val="403F41"/>
        </w:rPr>
        <w:softHyphen/>
        <w:t>ходы по перерасчету объема субвенции на реализацию пол</w:t>
      </w:r>
      <w:r w:rsidRPr="004414CB">
        <w:rPr>
          <w:rFonts w:cs="PT Serif Caption"/>
          <w:color w:val="403F41"/>
        </w:rPr>
        <w:softHyphen/>
        <w:t xml:space="preserve">номочий в текущем году. Новые правила перерасчета объема субвенции будут применены уже в 2017 году и, к окончанию года, мы сможем оценить их эффективность. </w:t>
      </w:r>
    </w:p>
    <w:p w:rsidR="004414CB" w:rsidRPr="004414CB" w:rsidRDefault="004414CB" w:rsidP="004414CB">
      <w:pPr>
        <w:ind w:firstLine="567"/>
        <w:rPr>
          <w:lang w:eastAsia="en-US"/>
        </w:rPr>
      </w:pPr>
    </w:p>
    <w:p w:rsidR="004414CB" w:rsidRDefault="004414CB" w:rsidP="004414CB">
      <w:pPr>
        <w:ind w:firstLine="567"/>
        <w:jc w:val="left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Вопрос о стоимости питания </w:t>
      </w:r>
      <w:proofErr w:type="gramStart"/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обучающихся</w:t>
      </w:r>
      <w:proofErr w:type="gramEnd"/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 с ограниченны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ми возможностями здоровья находится на рассмотрении ко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митета Законодательной Думы Томской области по труду и со</w:t>
      </w:r>
      <w:r w:rsidRPr="004414CB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циальной политике.</w:t>
      </w:r>
    </w:p>
    <w:p w:rsidR="004414CB" w:rsidRDefault="004414CB" w:rsidP="004414CB">
      <w:pPr>
        <w:ind w:firstLine="567"/>
        <w:jc w:val="left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4414CB" w:rsidRDefault="004414CB" w:rsidP="004414CB">
      <w:pPr>
        <w:ind w:firstLine="0"/>
        <w:jc w:val="left"/>
        <w:rPr>
          <w:rStyle w:val="A12"/>
        </w:rPr>
      </w:pPr>
      <w:r>
        <w:rPr>
          <w:rStyle w:val="A12"/>
        </w:rPr>
        <w:t>Инициативы муниципалитетов в работе</w:t>
      </w:r>
    </w:p>
    <w:p w:rsidR="004414CB" w:rsidRPr="004414CB" w:rsidRDefault="004414CB" w:rsidP="004414CB">
      <w:pPr>
        <w:ind w:firstLine="0"/>
        <w:jc w:val="left"/>
        <w:rPr>
          <w:rFonts w:ascii="PT Serif Caption" w:eastAsiaTheme="minorHAnsi" w:hAnsi="PT Serif Caption" w:cs="PT Serif Caption"/>
          <w:i/>
          <w:iCs/>
          <w:color w:val="211D1E"/>
          <w:sz w:val="24"/>
          <w:szCs w:val="24"/>
          <w:lang w:eastAsia="en-US"/>
        </w:rPr>
      </w:pPr>
      <w:r w:rsidRPr="004414CB">
        <w:rPr>
          <w:rFonts w:ascii="PT Serif Caption" w:eastAsiaTheme="minorHAnsi" w:hAnsi="PT Serif Caption" w:cs="PT Serif Caption"/>
          <w:i/>
          <w:iCs/>
          <w:color w:val="211D1E"/>
          <w:sz w:val="24"/>
          <w:szCs w:val="24"/>
          <w:lang w:eastAsia="en-US"/>
        </w:rPr>
        <w:t>В настоящее время Советом муниципальных образований Томской области ведется работа еще по ряду муниципальных инициатив. Предлагаем краткий обзор некоторых из них.</w:t>
      </w:r>
    </w:p>
    <w:p w:rsidR="004414CB" w:rsidRPr="004414CB" w:rsidRDefault="004414CB" w:rsidP="004414CB">
      <w:pPr>
        <w:pStyle w:val="Pa0"/>
        <w:numPr>
          <w:ilvl w:val="0"/>
          <w:numId w:val="1"/>
        </w:numPr>
      </w:pPr>
      <w:r w:rsidRPr="004414CB">
        <w:t xml:space="preserve">Об изменении </w:t>
      </w:r>
      <w:proofErr w:type="gramStart"/>
      <w:r w:rsidRPr="004414CB">
        <w:t>методи</w:t>
      </w:r>
      <w:r w:rsidRPr="004414CB">
        <w:softHyphen/>
        <w:t>ки определения штатной численности специалистов органов местного</w:t>
      </w:r>
      <w:proofErr w:type="gramEnd"/>
      <w:r w:rsidRPr="004414CB">
        <w:t xml:space="preserve"> самоу</w:t>
      </w:r>
      <w:r w:rsidRPr="004414CB">
        <w:softHyphen/>
        <w:t>правления, реализующих отдельные государственные пол</w:t>
      </w:r>
      <w:r w:rsidRPr="004414CB">
        <w:softHyphen/>
        <w:t>номочия по опеке и попечитель</w:t>
      </w:r>
      <w:r w:rsidRPr="004414CB">
        <w:softHyphen/>
        <w:t>ству в отношении совершеннолет</w:t>
      </w:r>
      <w:r w:rsidRPr="004414CB">
        <w:softHyphen/>
        <w:t xml:space="preserve">них недееспособных граждан. </w:t>
      </w:r>
    </w:p>
    <w:p w:rsidR="004414CB" w:rsidRPr="004414CB" w:rsidRDefault="004414CB" w:rsidP="004414CB">
      <w:pPr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4414CB" w:rsidRDefault="004414CB" w:rsidP="004414CB">
      <w:pPr>
        <w:ind w:firstLine="0"/>
        <w:jc w:val="left"/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</w:pPr>
      <w:proofErr w:type="gramStart"/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t>Администрацией</w:t>
      </w:r>
      <w:proofErr w:type="gramEnd"/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t xml:space="preserve"> ЗАТО Северск предлагается численность работ</w:t>
      </w: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softHyphen/>
        <w:t>ников органов местного самоуправ</w:t>
      </w: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softHyphen/>
        <w:t>ления на реализацию указанных государственных полномочий опре</w:t>
      </w: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softHyphen/>
        <w:t>делять исходя из числа недееспо</w:t>
      </w: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softHyphen/>
        <w:t>собных и ограниченно дееспособных граждан, работу с которыми ведет специалист местной администра</w:t>
      </w: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softHyphen/>
        <w:t>ции. В действующем порядке взята за основу численность населения му</w:t>
      </w: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softHyphen/>
        <w:t>ниципального образования</w:t>
      </w:r>
    </w:p>
    <w:p w:rsidR="004414CB" w:rsidRDefault="004414CB" w:rsidP="004414CB">
      <w:pPr>
        <w:pStyle w:val="Pa0"/>
        <w:numPr>
          <w:ilvl w:val="0"/>
          <w:numId w:val="1"/>
        </w:numPr>
      </w:pPr>
      <w:r w:rsidRPr="004414CB">
        <w:t xml:space="preserve">Об обеспечении </w:t>
      </w:r>
      <w:proofErr w:type="gramStart"/>
      <w:r w:rsidRPr="004414CB">
        <w:t>гарантий деятельности депутатов представительных органов местного самоуправления</w:t>
      </w:r>
      <w:proofErr w:type="gramEnd"/>
      <w:r w:rsidRPr="004414CB">
        <w:t xml:space="preserve"> по осуществлению своих полномо</w:t>
      </w:r>
      <w:r w:rsidRPr="004414CB">
        <w:softHyphen/>
        <w:t xml:space="preserve">чий в течение рабочего времени. </w:t>
      </w:r>
    </w:p>
    <w:p w:rsidR="004414CB" w:rsidRPr="004414CB" w:rsidRDefault="004414CB" w:rsidP="004414CB">
      <w:pPr>
        <w:rPr>
          <w:lang w:eastAsia="en-US"/>
        </w:rPr>
      </w:pPr>
    </w:p>
    <w:p w:rsidR="004414CB" w:rsidRDefault="004414CB" w:rsidP="004414CB">
      <w:pPr>
        <w:ind w:firstLine="0"/>
        <w:jc w:val="left"/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</w:pP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t>Дума Зырянского района, иниции</w:t>
      </w: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softHyphen/>
        <w:t xml:space="preserve">ровав обсуждение данного </w:t>
      </w:r>
      <w:proofErr w:type="gramStart"/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t>вопроса</w:t>
      </w:r>
      <w:proofErr w:type="gramEnd"/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t xml:space="preserve"> отмечает, что заседания предста</w:t>
      </w: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softHyphen/>
        <w:t>вительного органа и комиссий прохо</w:t>
      </w: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softHyphen/>
        <w:t>дят в рабочее время, органы власти, с которыми должен взаимодейство</w:t>
      </w: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softHyphen/>
        <w:t>вать депутат, также работают с 9.00 до 18.00. Для исполнения своих обязанностей депутату приходит</w:t>
      </w: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softHyphen/>
        <w:t>ся договариваться с работодателем либо искать дистанционные формы работы, что менее эффективно.</w:t>
      </w:r>
    </w:p>
    <w:p w:rsidR="004414CB" w:rsidRPr="004414CB" w:rsidRDefault="004414CB" w:rsidP="004414CB">
      <w:pPr>
        <w:pStyle w:val="Pa0"/>
        <w:numPr>
          <w:ilvl w:val="0"/>
          <w:numId w:val="1"/>
        </w:numPr>
      </w:pPr>
      <w:r w:rsidRPr="004414CB">
        <w:t>О возможности установле</w:t>
      </w:r>
      <w:r w:rsidRPr="004414CB">
        <w:softHyphen/>
        <w:t>ния платы за предоставле</w:t>
      </w:r>
      <w:r w:rsidRPr="004414CB">
        <w:softHyphen/>
        <w:t>ние права на размещение объектов, виды которых определены Постановле</w:t>
      </w:r>
      <w:r w:rsidRPr="004414CB">
        <w:softHyphen/>
        <w:t>нием Правительства России от 03.12.2014 № 1300, размещение которых может осуществляться на землях или земельных участках, находящихся в государственной или муниципальной собственно</w:t>
      </w:r>
      <w:r w:rsidRPr="004414CB">
        <w:softHyphen/>
        <w:t>сти, без предоставления земель</w:t>
      </w:r>
      <w:r w:rsidRPr="004414CB">
        <w:softHyphen/>
        <w:t xml:space="preserve">ных участков и установления сервитутов. </w:t>
      </w:r>
    </w:p>
    <w:p w:rsidR="004414CB" w:rsidRPr="004414CB" w:rsidRDefault="004414CB" w:rsidP="004414CB">
      <w:pPr>
        <w:pStyle w:val="Pa0"/>
      </w:pPr>
    </w:p>
    <w:p w:rsidR="004414CB" w:rsidRPr="004414CB" w:rsidRDefault="004414CB" w:rsidP="004414CB">
      <w:pPr>
        <w:pStyle w:val="Pa0"/>
        <w:rPr>
          <w:i/>
        </w:rPr>
      </w:pPr>
      <w:r w:rsidRPr="004414CB">
        <w:rPr>
          <w:i/>
        </w:rPr>
        <w:t>Президиумом Совета муниципаль</w:t>
      </w:r>
      <w:r w:rsidRPr="004414CB">
        <w:rPr>
          <w:i/>
        </w:rPr>
        <w:softHyphen/>
        <w:t>ных образований Томской области было принято решение проанализи</w:t>
      </w:r>
      <w:r w:rsidRPr="004414CB">
        <w:rPr>
          <w:i/>
        </w:rPr>
        <w:softHyphen/>
        <w:t>ровать практику регионов по этому вопросу, послу чего обсудить целесо</w:t>
      </w:r>
      <w:r w:rsidRPr="004414CB">
        <w:rPr>
          <w:i/>
        </w:rPr>
        <w:softHyphen/>
        <w:t>образность введения такой платы на территории региона.</w:t>
      </w:r>
    </w:p>
    <w:p w:rsidR="004414CB" w:rsidRDefault="004414CB" w:rsidP="004414CB">
      <w:pPr>
        <w:ind w:firstLine="567"/>
        <w:jc w:val="left"/>
        <w:rPr>
          <w:rFonts w:ascii="PT Serif Caption" w:eastAsiaTheme="minorHAnsi" w:hAnsi="PT Serif Caption" w:cs="PT Serif Caption"/>
          <w:i/>
          <w:color w:val="403F41"/>
          <w:sz w:val="24"/>
          <w:szCs w:val="24"/>
          <w:lang w:eastAsia="en-US"/>
        </w:rPr>
      </w:pPr>
    </w:p>
    <w:p w:rsidR="004414CB" w:rsidRDefault="004414CB" w:rsidP="004414CB">
      <w:pPr>
        <w:pStyle w:val="aff0"/>
        <w:numPr>
          <w:ilvl w:val="0"/>
          <w:numId w:val="1"/>
        </w:numPr>
        <w:jc w:val="left"/>
        <w:rPr>
          <w:rFonts w:ascii="PT Serif Caption" w:eastAsiaTheme="minorHAnsi" w:hAnsi="PT Serif Caption"/>
          <w:sz w:val="24"/>
          <w:szCs w:val="24"/>
          <w:lang w:eastAsia="en-US"/>
        </w:rPr>
      </w:pPr>
      <w:r w:rsidRPr="004414CB">
        <w:rPr>
          <w:rFonts w:ascii="PT Serif Caption" w:eastAsiaTheme="minorHAnsi" w:hAnsi="PT Serif Caption"/>
          <w:sz w:val="24"/>
          <w:szCs w:val="24"/>
          <w:lang w:eastAsia="en-US"/>
        </w:rPr>
        <w:t>О мерах поддержки в проведении ремонта муниципальных домов культуры, а также мерах по развитию детских школ искусств.</w:t>
      </w:r>
    </w:p>
    <w:p w:rsidR="004414CB" w:rsidRDefault="004414CB" w:rsidP="004414CB">
      <w:pPr>
        <w:pStyle w:val="aff0"/>
        <w:ind w:firstLine="0"/>
        <w:jc w:val="left"/>
        <w:rPr>
          <w:rFonts w:ascii="PT Serif Caption" w:eastAsiaTheme="minorHAnsi" w:hAnsi="PT Serif Caption"/>
          <w:sz w:val="24"/>
          <w:szCs w:val="24"/>
          <w:lang w:eastAsia="en-US"/>
        </w:rPr>
      </w:pPr>
    </w:p>
    <w:p w:rsidR="004414CB" w:rsidRDefault="004414CB" w:rsidP="004414CB">
      <w:pPr>
        <w:pStyle w:val="aff0"/>
        <w:ind w:left="0" w:firstLine="0"/>
        <w:jc w:val="left"/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</w:pP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t>В целях организации совместной работы по данному вопросу с Коми</w:t>
      </w: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softHyphen/>
        <w:t>тетом Законодательной Думы Том</w:t>
      </w: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softHyphen/>
        <w:t>ской области по труду и социальной политике, Администрацией Том</w:t>
      </w: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softHyphen/>
        <w:t>ской области в настоящее время Со</w:t>
      </w: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softHyphen/>
        <w:t>ветом муниципальных образований проводится мониторинг правопри</w:t>
      </w: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softHyphen/>
        <w:t>менительной практики.</w:t>
      </w:r>
    </w:p>
    <w:p w:rsidR="004414CB" w:rsidRDefault="004414CB" w:rsidP="004414CB">
      <w:pPr>
        <w:pStyle w:val="aff0"/>
        <w:ind w:firstLine="0"/>
        <w:jc w:val="left"/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</w:pPr>
    </w:p>
    <w:p w:rsidR="004414CB" w:rsidRPr="004414CB" w:rsidRDefault="004414CB" w:rsidP="004414CB">
      <w:pPr>
        <w:pStyle w:val="Pa0"/>
        <w:numPr>
          <w:ilvl w:val="0"/>
          <w:numId w:val="1"/>
        </w:numPr>
      </w:pPr>
      <w:r w:rsidRPr="004414CB">
        <w:t>Об оказании помощи в обновлении автомобиль</w:t>
      </w:r>
      <w:r w:rsidRPr="004414CB">
        <w:softHyphen/>
        <w:t>ного парка администра</w:t>
      </w:r>
      <w:r w:rsidRPr="004414CB">
        <w:softHyphen/>
        <w:t xml:space="preserve">ций сельских поселений. </w:t>
      </w:r>
    </w:p>
    <w:p w:rsidR="004414CB" w:rsidRDefault="004414CB" w:rsidP="004414CB">
      <w:pPr>
        <w:pStyle w:val="aff0"/>
        <w:ind w:left="0" w:firstLine="0"/>
        <w:jc w:val="left"/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</w:pP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t>Обращение от имени Совета на</w:t>
      </w: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softHyphen/>
        <w:t>правлено в Администрацию Томской области.</w:t>
      </w:r>
    </w:p>
    <w:p w:rsidR="004414CB" w:rsidRDefault="004414CB" w:rsidP="004414CB">
      <w:pPr>
        <w:pStyle w:val="aff0"/>
        <w:ind w:firstLine="0"/>
        <w:jc w:val="left"/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</w:pPr>
    </w:p>
    <w:p w:rsidR="004414CB" w:rsidRPr="004414CB" w:rsidRDefault="004414CB" w:rsidP="004414CB">
      <w:pPr>
        <w:pStyle w:val="aff0"/>
        <w:numPr>
          <w:ilvl w:val="0"/>
          <w:numId w:val="1"/>
        </w:numPr>
        <w:jc w:val="left"/>
        <w:rPr>
          <w:rFonts w:ascii="PT Serif Caption" w:eastAsiaTheme="minorHAnsi" w:hAnsi="PT Serif Caption"/>
          <w:sz w:val="24"/>
          <w:szCs w:val="24"/>
          <w:lang w:eastAsia="en-US"/>
        </w:rPr>
      </w:pPr>
      <w:r w:rsidRPr="004414CB">
        <w:rPr>
          <w:rFonts w:ascii="PT Serif Caption" w:eastAsiaTheme="minorHAnsi" w:hAnsi="PT Serif Caption"/>
          <w:sz w:val="24"/>
          <w:szCs w:val="24"/>
          <w:lang w:eastAsia="en-US"/>
        </w:rPr>
        <w:t>По совершенствованию правового регулирования в сфере административ</w:t>
      </w:r>
      <w:r w:rsidRPr="004414CB">
        <w:rPr>
          <w:rFonts w:ascii="PT Serif Caption" w:eastAsiaTheme="minorHAnsi" w:hAnsi="PT Serif Caption"/>
          <w:sz w:val="24"/>
          <w:szCs w:val="24"/>
          <w:lang w:eastAsia="en-US"/>
        </w:rPr>
        <w:softHyphen/>
        <w:t>ных правонарушений.</w:t>
      </w:r>
    </w:p>
    <w:p w:rsidR="004414CB" w:rsidRDefault="004414CB" w:rsidP="004414CB">
      <w:pPr>
        <w:pStyle w:val="aff0"/>
        <w:ind w:firstLine="0"/>
        <w:jc w:val="left"/>
        <w:rPr>
          <w:rFonts w:ascii="PT Serif Caption" w:eastAsiaTheme="minorHAnsi" w:hAnsi="PT Serif Caption"/>
          <w:sz w:val="24"/>
          <w:szCs w:val="24"/>
          <w:lang w:eastAsia="en-US"/>
        </w:rPr>
      </w:pPr>
    </w:p>
    <w:p w:rsidR="004414CB" w:rsidRDefault="004414CB" w:rsidP="004414CB">
      <w:pPr>
        <w:pStyle w:val="aff0"/>
        <w:ind w:left="0" w:firstLine="0"/>
        <w:jc w:val="left"/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</w:pP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t>В Законодательной Думе Томской области создана рабочая группа, которой предстоит рассмотреть вопрос целесообразности исключе</w:t>
      </w: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softHyphen/>
        <w:t xml:space="preserve">ния из </w:t>
      </w:r>
      <w:proofErr w:type="spellStart"/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t>КоАП</w:t>
      </w:r>
      <w:proofErr w:type="spellEnd"/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t xml:space="preserve"> Томской области норм, устанавливающих административ</w:t>
      </w: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softHyphen/>
        <w:t>ную ответственность за выпас в неустановленных местах сельскохо</w:t>
      </w: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softHyphen/>
        <w:t>зяйственных животных и за склади</w:t>
      </w: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softHyphen/>
        <w:t>рование и хранение в неустановлен</w:t>
      </w:r>
      <w:r w:rsidRPr="004414CB"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  <w:softHyphen/>
        <w:t>ных мессах дров, угля, сена, запасов товаров и других материалов.</w:t>
      </w:r>
    </w:p>
    <w:p w:rsidR="004414CB" w:rsidRPr="004414CB" w:rsidRDefault="004414CB" w:rsidP="004414CB">
      <w:pPr>
        <w:pStyle w:val="aff0"/>
        <w:ind w:firstLine="0"/>
        <w:jc w:val="left"/>
        <w:rPr>
          <w:rFonts w:ascii="PT Serif Caption" w:eastAsiaTheme="minorHAnsi" w:hAnsi="PT Serif Caption"/>
          <w:i/>
          <w:sz w:val="24"/>
          <w:szCs w:val="24"/>
          <w:lang w:eastAsia="en-US"/>
        </w:rPr>
      </w:pPr>
    </w:p>
    <w:p w:rsidR="004414CB" w:rsidRDefault="004414CB" w:rsidP="004414CB">
      <w:pPr>
        <w:pStyle w:val="aff0"/>
        <w:numPr>
          <w:ilvl w:val="0"/>
          <w:numId w:val="1"/>
        </w:numPr>
        <w:jc w:val="left"/>
        <w:rPr>
          <w:rFonts w:ascii="PT Serif Caption" w:eastAsiaTheme="minorHAnsi" w:hAnsi="PT Serif Caption"/>
          <w:sz w:val="24"/>
          <w:szCs w:val="24"/>
          <w:lang w:eastAsia="en-US"/>
        </w:rPr>
      </w:pPr>
      <w:r w:rsidRPr="004414CB">
        <w:rPr>
          <w:rFonts w:ascii="PT Serif Caption" w:eastAsiaTheme="minorHAnsi" w:hAnsi="PT Serif Caption"/>
          <w:sz w:val="24"/>
          <w:szCs w:val="24"/>
          <w:lang w:eastAsia="en-US"/>
        </w:rPr>
        <w:t>О проблемах, связанных с выдачей органами мест</w:t>
      </w:r>
      <w:r w:rsidRPr="004414CB">
        <w:rPr>
          <w:rFonts w:ascii="PT Serif Caption" w:eastAsiaTheme="minorHAnsi" w:hAnsi="PT Serif Caption"/>
          <w:sz w:val="24"/>
          <w:szCs w:val="24"/>
          <w:lang w:eastAsia="en-US"/>
        </w:rPr>
        <w:softHyphen/>
        <w:t>ного самоуправления справок с места житель</w:t>
      </w:r>
      <w:r w:rsidRPr="004414CB">
        <w:rPr>
          <w:rFonts w:ascii="PT Serif Caption" w:eastAsiaTheme="minorHAnsi" w:hAnsi="PT Serif Caption"/>
          <w:sz w:val="24"/>
          <w:szCs w:val="24"/>
          <w:lang w:eastAsia="en-US"/>
        </w:rPr>
        <w:softHyphen/>
        <w:t>ства о составе семьи при предоставлении государственных и муниципальных услуг.</w:t>
      </w:r>
    </w:p>
    <w:p w:rsidR="004414CB" w:rsidRDefault="004414CB" w:rsidP="004414CB">
      <w:pPr>
        <w:pStyle w:val="aff0"/>
        <w:ind w:firstLine="0"/>
        <w:jc w:val="left"/>
        <w:rPr>
          <w:rFonts w:ascii="PT Serif Caption" w:eastAsiaTheme="minorHAnsi" w:hAnsi="PT Serif Caption"/>
          <w:sz w:val="24"/>
          <w:szCs w:val="24"/>
          <w:lang w:eastAsia="en-US"/>
        </w:rPr>
      </w:pPr>
    </w:p>
    <w:p w:rsidR="004414CB" w:rsidRPr="004414CB" w:rsidRDefault="004414CB" w:rsidP="004414CB">
      <w:pPr>
        <w:pStyle w:val="aff0"/>
        <w:ind w:left="0" w:firstLine="0"/>
        <w:jc w:val="left"/>
        <w:rPr>
          <w:rFonts w:ascii="PT Serif Caption" w:eastAsiaTheme="minorHAnsi" w:hAnsi="PT Serif Caption"/>
          <w:i/>
          <w:iCs/>
          <w:sz w:val="24"/>
          <w:szCs w:val="24"/>
          <w:lang w:eastAsia="en-US"/>
        </w:rPr>
      </w:pPr>
      <w:r w:rsidRPr="004414CB">
        <w:rPr>
          <w:rFonts w:ascii="PT Serif Caption" w:eastAsiaTheme="minorHAnsi" w:hAnsi="PT Serif Caption"/>
          <w:i/>
          <w:sz w:val="24"/>
          <w:szCs w:val="24"/>
          <w:lang w:eastAsia="en-US"/>
        </w:rPr>
        <w:t>Особо остро эти проблемы проявля</w:t>
      </w:r>
      <w:r w:rsidRPr="004414CB">
        <w:rPr>
          <w:rFonts w:ascii="PT Serif Caption" w:eastAsiaTheme="minorHAnsi" w:hAnsi="PT Serif Caption"/>
          <w:i/>
          <w:sz w:val="24"/>
          <w:szCs w:val="24"/>
          <w:lang w:eastAsia="en-US"/>
        </w:rPr>
        <w:softHyphen/>
        <w:t>ются на территории Томского рай</w:t>
      </w:r>
      <w:r w:rsidRPr="004414CB">
        <w:rPr>
          <w:rFonts w:ascii="PT Serif Caption" w:eastAsiaTheme="minorHAnsi" w:hAnsi="PT Serif Caption"/>
          <w:i/>
          <w:sz w:val="24"/>
          <w:szCs w:val="24"/>
          <w:lang w:eastAsia="en-US"/>
        </w:rPr>
        <w:softHyphen/>
        <w:t>она, администрация которого и вы</w:t>
      </w:r>
      <w:r w:rsidRPr="004414CB">
        <w:rPr>
          <w:rFonts w:ascii="PT Serif Caption" w:eastAsiaTheme="minorHAnsi" w:hAnsi="PT Serif Caption"/>
          <w:i/>
          <w:sz w:val="24"/>
          <w:szCs w:val="24"/>
          <w:lang w:eastAsia="en-US"/>
        </w:rPr>
        <w:softHyphen/>
        <w:t>ступила с инициативой обсуждения этого вопроса.</w:t>
      </w:r>
    </w:p>
    <w:sectPr w:rsidR="004414CB" w:rsidRPr="004414CB" w:rsidSect="00055904">
      <w:headerReference w:type="default" r:id="rId7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54" w:rsidRDefault="00552554" w:rsidP="002868CF">
      <w:r>
        <w:separator/>
      </w:r>
    </w:p>
  </w:endnote>
  <w:endnote w:type="continuationSeparator" w:id="0">
    <w:p w:rsidR="00552554" w:rsidRDefault="00552554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PT Serif Caption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54" w:rsidRDefault="00552554" w:rsidP="002868CF">
      <w:r>
        <w:separator/>
      </w:r>
    </w:p>
  </w:footnote>
  <w:footnote w:type="continuationSeparator" w:id="0">
    <w:p w:rsidR="00552554" w:rsidRDefault="00552554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CB" w:rsidRPr="00B05AC3" w:rsidRDefault="004414CB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ИЮНЬ – АВГУСТ 2017</w:t>
    </w:r>
  </w:p>
  <w:p w:rsidR="004414CB" w:rsidRDefault="004414C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4414CB" w:rsidRDefault="004414C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4414CB" w:rsidRPr="00B05AC3" w:rsidRDefault="004414CB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57AF"/>
    <w:multiLevelType w:val="hybridMultilevel"/>
    <w:tmpl w:val="736C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D67B4"/>
    <w:multiLevelType w:val="hybridMultilevel"/>
    <w:tmpl w:val="736C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0722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12EAD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57E90"/>
    <w:rsid w:val="001635F8"/>
    <w:rsid w:val="00174C70"/>
    <w:rsid w:val="00185AE8"/>
    <w:rsid w:val="00190177"/>
    <w:rsid w:val="0019433B"/>
    <w:rsid w:val="001C3294"/>
    <w:rsid w:val="001C5B12"/>
    <w:rsid w:val="001D3A4E"/>
    <w:rsid w:val="001E46CF"/>
    <w:rsid w:val="001F0BA9"/>
    <w:rsid w:val="00200E3E"/>
    <w:rsid w:val="00202070"/>
    <w:rsid w:val="0020495B"/>
    <w:rsid w:val="00207518"/>
    <w:rsid w:val="00235470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F399B"/>
    <w:rsid w:val="002F5E8B"/>
    <w:rsid w:val="00332C62"/>
    <w:rsid w:val="00354B27"/>
    <w:rsid w:val="00373556"/>
    <w:rsid w:val="00383DD9"/>
    <w:rsid w:val="00387B45"/>
    <w:rsid w:val="00397219"/>
    <w:rsid w:val="003A06FF"/>
    <w:rsid w:val="003A3668"/>
    <w:rsid w:val="003C4A90"/>
    <w:rsid w:val="003E0132"/>
    <w:rsid w:val="00400F4A"/>
    <w:rsid w:val="00425500"/>
    <w:rsid w:val="00431B71"/>
    <w:rsid w:val="004414CB"/>
    <w:rsid w:val="004444DC"/>
    <w:rsid w:val="00444AC3"/>
    <w:rsid w:val="00463A59"/>
    <w:rsid w:val="00471A91"/>
    <w:rsid w:val="00483CD0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554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600C16"/>
    <w:rsid w:val="006222B5"/>
    <w:rsid w:val="00652A4E"/>
    <w:rsid w:val="00653718"/>
    <w:rsid w:val="00663595"/>
    <w:rsid w:val="0066470A"/>
    <w:rsid w:val="00672992"/>
    <w:rsid w:val="00693619"/>
    <w:rsid w:val="006B5247"/>
    <w:rsid w:val="006E700F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2E1E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317D0"/>
    <w:rsid w:val="00840129"/>
    <w:rsid w:val="008406CC"/>
    <w:rsid w:val="00840C7D"/>
    <w:rsid w:val="008534E4"/>
    <w:rsid w:val="00861DAD"/>
    <w:rsid w:val="00883A33"/>
    <w:rsid w:val="008B2592"/>
    <w:rsid w:val="008D11BA"/>
    <w:rsid w:val="008F0054"/>
    <w:rsid w:val="00922C89"/>
    <w:rsid w:val="009372B5"/>
    <w:rsid w:val="00974C9F"/>
    <w:rsid w:val="009810DB"/>
    <w:rsid w:val="009B2B5E"/>
    <w:rsid w:val="009C27E8"/>
    <w:rsid w:val="009C5D1C"/>
    <w:rsid w:val="00A04EE8"/>
    <w:rsid w:val="00A216EF"/>
    <w:rsid w:val="00A222BB"/>
    <w:rsid w:val="00A230FD"/>
    <w:rsid w:val="00A4220B"/>
    <w:rsid w:val="00A44C66"/>
    <w:rsid w:val="00A633FD"/>
    <w:rsid w:val="00A75BAB"/>
    <w:rsid w:val="00AB3033"/>
    <w:rsid w:val="00AB572A"/>
    <w:rsid w:val="00AD24CA"/>
    <w:rsid w:val="00AD4541"/>
    <w:rsid w:val="00B05AC3"/>
    <w:rsid w:val="00B30AF1"/>
    <w:rsid w:val="00B61B04"/>
    <w:rsid w:val="00B6671F"/>
    <w:rsid w:val="00B76FF2"/>
    <w:rsid w:val="00BC4599"/>
    <w:rsid w:val="00BD5D4F"/>
    <w:rsid w:val="00BD6ABF"/>
    <w:rsid w:val="00BE4E4A"/>
    <w:rsid w:val="00BF5D6E"/>
    <w:rsid w:val="00C22BF0"/>
    <w:rsid w:val="00C33886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61859"/>
    <w:rsid w:val="00D8089D"/>
    <w:rsid w:val="00D9051D"/>
    <w:rsid w:val="00D938B0"/>
    <w:rsid w:val="00DB6630"/>
    <w:rsid w:val="00DB6D5F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53B2"/>
    <w:rsid w:val="00EA7590"/>
    <w:rsid w:val="00EC0634"/>
    <w:rsid w:val="00ED1950"/>
    <w:rsid w:val="00EF66F0"/>
    <w:rsid w:val="00F306F1"/>
    <w:rsid w:val="00F401A3"/>
    <w:rsid w:val="00F60C83"/>
    <w:rsid w:val="00F656A0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157E90"/>
    <w:pPr>
      <w:autoSpaceDE w:val="0"/>
      <w:autoSpaceDN w:val="0"/>
      <w:adjustRightInd w:val="0"/>
      <w:spacing w:after="0" w:line="72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character" w:customStyle="1" w:styleId="A17">
    <w:name w:val="A17"/>
    <w:uiPriority w:val="99"/>
    <w:rsid w:val="00157E90"/>
    <w:rPr>
      <w:rFonts w:cs="Roboto"/>
      <w:b/>
      <w:bCs/>
      <w:color w:val="404041"/>
      <w:sz w:val="60"/>
      <w:szCs w:val="60"/>
    </w:rPr>
  </w:style>
  <w:style w:type="character" w:customStyle="1" w:styleId="A24">
    <w:name w:val="A24"/>
    <w:uiPriority w:val="99"/>
    <w:rsid w:val="00012EAD"/>
    <w:rPr>
      <w:rFonts w:cs="Roboto"/>
      <w:b/>
      <w:bCs/>
      <w:color w:val="403F41"/>
      <w:sz w:val="44"/>
      <w:szCs w:val="44"/>
    </w:rPr>
  </w:style>
  <w:style w:type="paragraph" w:customStyle="1" w:styleId="Pa14">
    <w:name w:val="Pa14"/>
    <w:basedOn w:val="a"/>
    <w:next w:val="a"/>
    <w:uiPriority w:val="99"/>
    <w:rsid w:val="00012EAD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5">
    <w:name w:val="A15"/>
    <w:uiPriority w:val="99"/>
    <w:rsid w:val="00012EAD"/>
    <w:rPr>
      <w:rFonts w:cs="PT Serif Caption"/>
      <w:i/>
      <w:iCs/>
      <w:color w:val="403F41"/>
      <w:sz w:val="25"/>
      <w:szCs w:val="25"/>
    </w:rPr>
  </w:style>
  <w:style w:type="paragraph" w:customStyle="1" w:styleId="Pa16">
    <w:name w:val="Pa16"/>
    <w:basedOn w:val="a"/>
    <w:next w:val="a"/>
    <w:uiPriority w:val="99"/>
    <w:rsid w:val="00012EAD"/>
    <w:pPr>
      <w:autoSpaceDE w:val="0"/>
      <w:autoSpaceDN w:val="0"/>
      <w:adjustRightInd w:val="0"/>
      <w:spacing w:after="0" w:line="18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12">
    <w:name w:val="A12"/>
    <w:uiPriority w:val="99"/>
    <w:rsid w:val="004414CB"/>
    <w:rPr>
      <w:rFonts w:cs="Roboto"/>
      <w:b/>
      <w:bCs/>
      <w:color w:val="403F41"/>
      <w:sz w:val="36"/>
      <w:szCs w:val="36"/>
    </w:rPr>
  </w:style>
  <w:style w:type="paragraph" w:customStyle="1" w:styleId="Pa0">
    <w:name w:val="Pa0"/>
    <w:basedOn w:val="a"/>
    <w:next w:val="a"/>
    <w:uiPriority w:val="99"/>
    <w:rsid w:val="004414CB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20">
    <w:name w:val="A2"/>
    <w:uiPriority w:val="99"/>
    <w:rsid w:val="004414CB"/>
    <w:rPr>
      <w:rFonts w:cs="PT Serif Caption"/>
      <w:i/>
      <w:iCs/>
      <w:color w:val="403F41"/>
      <w:sz w:val="18"/>
      <w:szCs w:val="18"/>
    </w:rPr>
  </w:style>
  <w:style w:type="character" w:customStyle="1" w:styleId="A26">
    <w:name w:val="A26"/>
    <w:uiPriority w:val="99"/>
    <w:rsid w:val="004414CB"/>
    <w:rPr>
      <w:rFonts w:ascii="Roboto" w:hAnsi="Roboto" w:cs="Roboto"/>
      <w:b/>
      <w:bCs/>
      <w:color w:val="E0C2A9"/>
      <w:sz w:val="120"/>
      <w:szCs w:val="120"/>
    </w:rPr>
  </w:style>
  <w:style w:type="paragraph" w:styleId="aff0">
    <w:name w:val="List Paragraph"/>
    <w:basedOn w:val="a"/>
    <w:uiPriority w:val="34"/>
    <w:qFormat/>
    <w:rsid w:val="00441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5</cp:revision>
  <dcterms:created xsi:type="dcterms:W3CDTF">2017-09-07T04:34:00Z</dcterms:created>
  <dcterms:modified xsi:type="dcterms:W3CDTF">2017-09-08T02:47:00Z</dcterms:modified>
</cp:coreProperties>
</file>