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A0" w:rsidRPr="00EC66A0" w:rsidRDefault="00EC66A0" w:rsidP="00EC66A0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r w:rsidRPr="00EC66A0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Лучшее специализированное</w:t>
      </w:r>
    </w:p>
    <w:p w:rsidR="008C79BF" w:rsidRDefault="008C79BF" w:rsidP="00EC66A0">
      <w:pPr>
        <w:rPr>
          <w:szCs w:val="72"/>
        </w:rPr>
      </w:pPr>
    </w:p>
    <w:p w:rsidR="00EC66A0" w:rsidRDefault="00EC66A0" w:rsidP="00EC66A0">
      <w:pPr>
        <w:pStyle w:val="afc"/>
        <w:jc w:val="left"/>
      </w:pPr>
      <w:r>
        <w:t>25 апреля в Москве подведены итоги IV Всероссийского конкурса «Журналисты за местное самоуправление». В третий раз «Вестник Совета» стал победителем этого престижного профессионального соревнования и подтвердил звание «Лучшее специализированное печатное издание». Это еще один приятный повод выразить признательность всем нашим коллегам и партнерам. За открытость, участие и сотворчество!</w:t>
      </w:r>
    </w:p>
    <w:p w:rsidR="00EC66A0" w:rsidRDefault="00EC66A0" w:rsidP="00EC66A0"/>
    <w:p w:rsidR="00EC66A0" w:rsidRPr="00EC66A0" w:rsidRDefault="00EC66A0" w:rsidP="00EC66A0">
      <w:pPr>
        <w:pStyle w:val="af9"/>
        <w:rPr>
          <w:spacing w:val="-2"/>
        </w:rPr>
      </w:pPr>
      <w:r w:rsidRPr="00EC66A0">
        <w:rPr>
          <w:spacing w:val="-2"/>
        </w:rPr>
        <w:t>Традиционно организаторами Всероссийского конкурса выступают: Российская муниципальная академия, информационно-аналитический журнал «Вопросы местного самоуправления», портал «</w:t>
      </w:r>
      <w:proofErr w:type="spellStart"/>
      <w:r w:rsidRPr="00EC66A0">
        <w:rPr>
          <w:spacing w:val="-2"/>
        </w:rPr>
        <w:t>МСУИнформ</w:t>
      </w:r>
      <w:proofErr w:type="gramStart"/>
      <w:r w:rsidRPr="00EC66A0">
        <w:rPr>
          <w:spacing w:val="-2"/>
        </w:rPr>
        <w:t>.Р</w:t>
      </w:r>
      <w:proofErr w:type="gramEnd"/>
      <w:r w:rsidRPr="00EC66A0">
        <w:rPr>
          <w:spacing w:val="-2"/>
        </w:rPr>
        <w:t>Ф</w:t>
      </w:r>
      <w:proofErr w:type="spellEnd"/>
      <w:r w:rsidRPr="00EC66A0">
        <w:rPr>
          <w:spacing w:val="-2"/>
        </w:rPr>
        <w:t>» при поддержке Государственного Университета Управления и Союза журналистов России.</w:t>
      </w:r>
    </w:p>
    <w:p w:rsidR="00EC66A0" w:rsidRPr="00EC66A0" w:rsidRDefault="00EC66A0" w:rsidP="00EC66A0">
      <w:pPr>
        <w:pStyle w:val="af9"/>
        <w:rPr>
          <w:spacing w:val="-2"/>
        </w:rPr>
      </w:pPr>
      <w:r w:rsidRPr="00EC66A0">
        <w:rPr>
          <w:spacing w:val="-2"/>
        </w:rPr>
        <w:t>Награждение победителей и лауреатов проходило в Государственном университете управления в рамках  IV Международной научно-практической конференции, посвященной вопросам развития местного самоуправления и приуроченной ко Дню местного самоуправления в Российской Федерации.</w:t>
      </w:r>
    </w:p>
    <w:p w:rsidR="00EC66A0" w:rsidRPr="00EC66A0" w:rsidRDefault="00EC66A0" w:rsidP="00EC66A0">
      <w:pPr>
        <w:pStyle w:val="af9"/>
        <w:rPr>
          <w:spacing w:val="-2"/>
        </w:rPr>
      </w:pPr>
      <w:r w:rsidRPr="00EC66A0">
        <w:rPr>
          <w:spacing w:val="-2"/>
        </w:rPr>
        <w:t>В мероприятии принимали участие российские эксперты в сфере государственного и муниципального управления, представители органов исполнительной и законодательной власти различного уровня, ученые и преподаватели Государственного университета управления и других ведущих российских университетов, гости из зарубежных университетов-партнеров ГУУ.</w:t>
      </w:r>
    </w:p>
    <w:p w:rsidR="00EC66A0" w:rsidRPr="00EC66A0" w:rsidRDefault="00EC66A0" w:rsidP="00EC66A0">
      <w:pPr>
        <w:pStyle w:val="af9"/>
        <w:rPr>
          <w:spacing w:val="-2"/>
        </w:rPr>
      </w:pPr>
      <w:r w:rsidRPr="00EC66A0">
        <w:rPr>
          <w:spacing w:val="-2"/>
        </w:rPr>
        <w:t xml:space="preserve">В ходе конференции были затронуты такие актуальные темы, как правовое обеспечение стратегического управления на муниципальном уровне, конституционно-правовая основа цифровых преобразований, цифровые технологии в развитии городской среды, государственно-частное партнерство, роль местного самоуправления в реализации национальных проектов, юридическая </w:t>
      </w:r>
      <w:proofErr w:type="spellStart"/>
      <w:r w:rsidRPr="00EC66A0">
        <w:rPr>
          <w:spacing w:val="-2"/>
        </w:rPr>
        <w:t>урбанология</w:t>
      </w:r>
      <w:proofErr w:type="spellEnd"/>
      <w:r w:rsidRPr="00EC66A0">
        <w:rPr>
          <w:spacing w:val="-2"/>
        </w:rPr>
        <w:t>.</w:t>
      </w:r>
    </w:p>
    <w:p w:rsidR="00EC66A0" w:rsidRPr="00EC66A0" w:rsidRDefault="00EC66A0" w:rsidP="00EC66A0">
      <w:pPr>
        <w:pStyle w:val="af9"/>
        <w:rPr>
          <w:spacing w:val="-2"/>
        </w:rPr>
      </w:pPr>
    </w:p>
    <w:sectPr w:rsidR="00EC66A0" w:rsidRPr="00EC66A0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26" w:rsidRDefault="00581E26" w:rsidP="002868CF">
      <w:r>
        <w:separator/>
      </w:r>
    </w:p>
  </w:endnote>
  <w:endnote w:type="continuationSeparator" w:id="0">
    <w:p w:rsidR="00581E26" w:rsidRDefault="00581E2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26" w:rsidRDefault="00581E26" w:rsidP="002868CF">
      <w:r>
        <w:separator/>
      </w:r>
    </w:p>
  </w:footnote>
  <w:footnote w:type="continuationSeparator" w:id="0">
    <w:p w:rsidR="00581E26" w:rsidRDefault="00581E2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8" w:rsidRPr="00B05AC3" w:rsidRDefault="00946D0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B0EE7">
      <w:rPr>
        <w:rFonts w:ascii="Myriad Pro" w:hAnsi="Myriad Pro"/>
        <w:color w:val="auto"/>
        <w:sz w:val="20"/>
        <w:szCs w:val="20"/>
      </w:rPr>
      <w:t>АПРЕЛЬ-ИЮНЬ</w:t>
    </w:r>
    <w:r>
      <w:rPr>
        <w:rFonts w:ascii="Myriad Pro" w:hAnsi="Myriad Pro"/>
        <w:color w:val="auto"/>
        <w:sz w:val="20"/>
        <w:szCs w:val="20"/>
      </w:rPr>
      <w:t xml:space="preserve">  2019</w:t>
    </w:r>
  </w:p>
  <w:p w:rsidR="00946D08" w:rsidRDefault="0083151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46D08" w:rsidRDefault="00946D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46D08" w:rsidRPr="00B05AC3" w:rsidRDefault="00946D0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5FC7884"/>
    <w:multiLevelType w:val="hybridMultilevel"/>
    <w:tmpl w:val="579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10EE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0EE7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1E26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513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6D08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C66A0"/>
    <w:rsid w:val="00ED1950"/>
    <w:rsid w:val="00EF66F0"/>
    <w:rsid w:val="00F306F1"/>
    <w:rsid w:val="00F34AE7"/>
    <w:rsid w:val="00F401A3"/>
    <w:rsid w:val="00F42144"/>
    <w:rsid w:val="00F60C83"/>
    <w:rsid w:val="00F656A0"/>
    <w:rsid w:val="00F7293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15</cp:revision>
  <dcterms:created xsi:type="dcterms:W3CDTF">2018-01-22T02:08:00Z</dcterms:created>
  <dcterms:modified xsi:type="dcterms:W3CDTF">2019-07-09T04:45:00Z</dcterms:modified>
</cp:coreProperties>
</file>