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6E" w:rsidRPr="00E5156E" w:rsidRDefault="00E5156E" w:rsidP="00E5156E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k" w:eastAsiaTheme="minorHAnsi" w:hAnsi="Roboto Bk" w:cs="Roboto Bk"/>
          <w:caps/>
          <w:color w:val="3C3C3B"/>
          <w:sz w:val="72"/>
          <w:szCs w:val="72"/>
          <w:lang w:eastAsia="en-US"/>
        </w:rPr>
      </w:pPr>
      <w:r w:rsidRPr="00E5156E">
        <w:rPr>
          <w:rFonts w:ascii="Roboto Bk" w:eastAsiaTheme="minorHAnsi" w:hAnsi="Roboto Bk" w:cs="Roboto Bk"/>
          <w:caps/>
          <w:color w:val="3C3C3B"/>
          <w:sz w:val="72"/>
          <w:szCs w:val="72"/>
          <w:lang w:eastAsia="en-US"/>
        </w:rPr>
        <w:t>За заслуги перед Отечеством</w:t>
      </w:r>
    </w:p>
    <w:p w:rsidR="00D53E93" w:rsidRPr="00D53E93" w:rsidRDefault="00D53E93" w:rsidP="00D53E93">
      <w:pPr>
        <w:autoSpaceDE w:val="0"/>
        <w:autoSpaceDN w:val="0"/>
        <w:adjustRightInd w:val="0"/>
        <w:spacing w:after="0" w:line="288" w:lineRule="auto"/>
        <w:ind w:left="5240" w:firstLine="0"/>
        <w:jc w:val="right"/>
        <w:textAlignment w:val="center"/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</w:pPr>
    </w:p>
    <w:p w:rsidR="001C3994" w:rsidRDefault="00E5156E" w:rsidP="001C3994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PT Serif Caption Italic"/>
          <w:i/>
          <w:iCs/>
          <w:color w:val="3C3C3B"/>
          <w:lang w:eastAsia="en-US"/>
        </w:rPr>
      </w:pPr>
      <w:r w:rsidRPr="00E5156E">
        <w:rPr>
          <w:rFonts w:ascii="PT Serif Caption Italic" w:eastAsiaTheme="minorHAnsi" w:hAnsi="PT Serif Caption Italic" w:cs="PT Serif Caption Italic"/>
          <w:i/>
          <w:iCs/>
          <w:color w:val="3C3C3B"/>
          <w:lang w:eastAsia="en-US"/>
        </w:rPr>
        <w:t xml:space="preserve">Указом Президента России от 15 марта 2021 года № 142 «О награждении государственными наградами Российской Федерации» председатель Совета муниципальных образований Томской области, спикер </w:t>
      </w:r>
      <w:proofErr w:type="gramStart"/>
      <w:r w:rsidRPr="00E5156E">
        <w:rPr>
          <w:rFonts w:ascii="PT Serif Caption Italic" w:eastAsiaTheme="minorHAnsi" w:hAnsi="PT Serif Caption Italic" w:cs="PT Serif Caption Italic"/>
          <w:i/>
          <w:iCs/>
          <w:color w:val="3C3C3B"/>
          <w:lang w:eastAsia="en-US"/>
        </w:rPr>
        <w:t>Думы</w:t>
      </w:r>
      <w:proofErr w:type="gramEnd"/>
      <w:r w:rsidRPr="00E5156E">
        <w:rPr>
          <w:rFonts w:ascii="PT Serif Caption Italic" w:eastAsiaTheme="minorHAnsi" w:hAnsi="PT Serif Caption Italic" w:cs="PT Serif Caption Italic"/>
          <w:i/>
          <w:iCs/>
          <w:color w:val="3C3C3B"/>
          <w:lang w:eastAsia="en-US"/>
        </w:rPr>
        <w:t xml:space="preserve"> ЗАТО Северск Григорий Андреевич </w:t>
      </w:r>
      <w:proofErr w:type="spellStart"/>
      <w:r w:rsidRPr="00E5156E">
        <w:rPr>
          <w:rFonts w:ascii="PT Serif Caption Italic" w:eastAsiaTheme="minorHAnsi" w:hAnsi="PT Serif Caption Italic" w:cs="PT Serif Caption Italic"/>
          <w:i/>
          <w:iCs/>
          <w:color w:val="3C3C3B"/>
          <w:lang w:eastAsia="en-US"/>
        </w:rPr>
        <w:t>Шамин</w:t>
      </w:r>
      <w:proofErr w:type="spellEnd"/>
      <w:r w:rsidRPr="00E5156E">
        <w:rPr>
          <w:rFonts w:ascii="PT Serif Caption Italic" w:eastAsiaTheme="minorHAnsi" w:hAnsi="PT Serif Caption Italic" w:cs="PT Serif Caption Italic"/>
          <w:i/>
          <w:iCs/>
          <w:color w:val="3C3C3B"/>
          <w:lang w:eastAsia="en-US"/>
        </w:rPr>
        <w:t xml:space="preserve"> награжден медалью ордена «За заслуги перед Отечеством» II степени.</w:t>
      </w:r>
    </w:p>
    <w:p w:rsidR="00254935" w:rsidRPr="00254935" w:rsidRDefault="00254935" w:rsidP="00254935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PT Serif Caption Italic"/>
          <w:i/>
          <w:iCs/>
          <w:color w:val="3C3C3B"/>
          <w:lang w:eastAsia="en-US"/>
        </w:rPr>
      </w:pPr>
      <w:r w:rsidRPr="00254935">
        <w:rPr>
          <w:rFonts w:eastAsiaTheme="minorHAnsi" w:cs="PT Serif Caption Italic"/>
          <w:i/>
          <w:iCs/>
          <w:color w:val="3C3C3B"/>
          <w:lang w:eastAsia="en-US"/>
        </w:rPr>
        <w:t>Столь высокая награда вручается главой государства за достигнутые трудовые успехи и многолетнюю добросовестную работу.</w:t>
      </w:r>
    </w:p>
    <w:p w:rsidR="00254935" w:rsidRPr="00254935" w:rsidRDefault="00254935" w:rsidP="00254935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PT Serif Caption Italic"/>
          <w:i/>
          <w:iCs/>
          <w:color w:val="3C3C3B"/>
          <w:lang w:eastAsia="en-US"/>
        </w:rPr>
      </w:pPr>
      <w:r w:rsidRPr="00254935">
        <w:rPr>
          <w:rFonts w:eastAsiaTheme="minorHAnsi" w:cs="PT Serif Caption Italic"/>
          <w:i/>
          <w:iCs/>
          <w:color w:val="3C3C3B"/>
          <w:lang w:eastAsia="en-US"/>
        </w:rPr>
        <w:t xml:space="preserve">Григорий Андреевич более тридцати лет работает в системе государственного и муниципального управления Томской области. Стоял у истоков формирования региональной законодательной системы, стал одним из непосредственных авторов первой редакции Устава Томской области.  </w:t>
      </w:r>
    </w:p>
    <w:p w:rsidR="00254935" w:rsidRPr="00254935" w:rsidRDefault="00254935" w:rsidP="00254935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PT Serif Caption Italic"/>
          <w:i/>
          <w:iCs/>
          <w:color w:val="3C3C3B"/>
          <w:lang w:eastAsia="en-US"/>
        </w:rPr>
      </w:pPr>
      <w:r w:rsidRPr="00254935">
        <w:rPr>
          <w:rFonts w:eastAsiaTheme="minorHAnsi" w:cs="PT Serif Caption Italic"/>
          <w:i/>
          <w:iCs/>
          <w:color w:val="3C3C3B"/>
          <w:lang w:eastAsia="en-US"/>
        </w:rPr>
        <w:t xml:space="preserve">За время его работы в должности мэра-председателя </w:t>
      </w:r>
      <w:proofErr w:type="gramStart"/>
      <w:r w:rsidRPr="00254935">
        <w:rPr>
          <w:rFonts w:eastAsiaTheme="minorHAnsi" w:cs="PT Serif Caption Italic"/>
          <w:i/>
          <w:iCs/>
          <w:color w:val="3C3C3B"/>
          <w:lang w:eastAsia="en-US"/>
        </w:rPr>
        <w:t>Думы</w:t>
      </w:r>
      <w:proofErr w:type="gramEnd"/>
      <w:r w:rsidRPr="00254935">
        <w:rPr>
          <w:rFonts w:eastAsiaTheme="minorHAnsi" w:cs="PT Serif Caption Italic"/>
          <w:i/>
          <w:iCs/>
          <w:color w:val="3C3C3B"/>
          <w:lang w:eastAsia="en-US"/>
        </w:rPr>
        <w:t xml:space="preserve"> ЗАТО Северск по всем основным направлениям развития территории произошли масштабные, позитивные преобразования. В деятельности Ассоциации «Совет муниципальных образований Томской области» под его руководством также отмечаются достойные результаты. </w:t>
      </w:r>
    </w:p>
    <w:p w:rsidR="00254935" w:rsidRPr="00254935" w:rsidRDefault="00254935" w:rsidP="00254935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PT Serif Caption Italic"/>
          <w:i/>
          <w:iCs/>
          <w:color w:val="3C3C3B"/>
          <w:lang w:eastAsia="en-US"/>
        </w:rPr>
      </w:pPr>
      <w:r w:rsidRPr="00254935">
        <w:rPr>
          <w:rFonts w:eastAsiaTheme="minorHAnsi" w:cs="PT Serif Caption Italic"/>
          <w:i/>
          <w:iCs/>
          <w:color w:val="3C3C3B"/>
          <w:lang w:eastAsia="en-US"/>
        </w:rPr>
        <w:t>Искренне поздравляем Григория Андреевича с заслуженной наградой - прямым подтверждением высоких профессиональных и личностных качеств!</w:t>
      </w:r>
      <w:r w:rsidRPr="00254935">
        <w:t xml:space="preserve"> </w:t>
      </w:r>
    </w:p>
    <w:p w:rsidR="001C3994" w:rsidRDefault="001C3994" w:rsidP="001C3994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old"/>
          <w:b/>
          <w:bCs/>
          <w:color w:val="3C3C3B"/>
          <w:sz w:val="26"/>
          <w:szCs w:val="26"/>
          <w:lang w:eastAsia="en-US"/>
        </w:rPr>
      </w:pPr>
    </w:p>
    <w:p w:rsidR="001C3994" w:rsidRPr="001C3994" w:rsidRDefault="001C3994" w:rsidP="00254935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olor w:val="3C3C3B"/>
          <w:sz w:val="26"/>
          <w:szCs w:val="26"/>
          <w:lang w:eastAsia="en-US"/>
        </w:rPr>
      </w:pPr>
      <w:r w:rsidRPr="001C3994">
        <w:rPr>
          <w:rFonts w:ascii="Roboto Bold" w:eastAsiaTheme="minorHAnsi" w:hAnsi="Roboto Bold" w:cs="Roboto Bold"/>
          <w:b/>
          <w:bCs/>
          <w:color w:val="3C3C3B"/>
          <w:sz w:val="26"/>
          <w:szCs w:val="26"/>
          <w:lang w:eastAsia="en-US"/>
        </w:rPr>
        <w:t xml:space="preserve">Из наградного листа </w:t>
      </w:r>
      <w:r w:rsidR="00254935" w:rsidRPr="00254935">
        <w:rPr>
          <w:rFonts w:ascii="Roboto Bold" w:eastAsiaTheme="minorHAnsi" w:hAnsi="Roboto Bold" w:cs="Roboto Bold"/>
          <w:b/>
          <w:bCs/>
          <w:color w:val="3C3C3B"/>
          <w:sz w:val="26"/>
          <w:szCs w:val="26"/>
          <w:lang w:eastAsia="en-US"/>
        </w:rPr>
        <w:t xml:space="preserve">Григория Андреевича </w:t>
      </w:r>
      <w:proofErr w:type="spellStart"/>
      <w:r w:rsidR="00254935" w:rsidRPr="00254935">
        <w:rPr>
          <w:rFonts w:ascii="Roboto Bold" w:eastAsiaTheme="minorHAnsi" w:hAnsi="Roboto Bold" w:cs="Roboto Bold"/>
          <w:b/>
          <w:bCs/>
          <w:color w:val="3C3C3B"/>
          <w:sz w:val="26"/>
          <w:szCs w:val="26"/>
          <w:lang w:eastAsia="en-US"/>
        </w:rPr>
        <w:t>Шамина</w:t>
      </w:r>
      <w:proofErr w:type="spellEnd"/>
    </w:p>
    <w:p w:rsidR="001C3994" w:rsidRDefault="001C3994" w:rsidP="001C3994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</w:p>
    <w:p w:rsidR="00254935" w:rsidRPr="00254935" w:rsidRDefault="00254935" w:rsidP="00254935">
      <w:pPr>
        <w:ind w:left="709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r w:rsidRPr="00254935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В 1979 году окончил Московский инженерно-физический институт (МИФИ) и в этом же году начал работать на Сибирском химическом комбинате. Одновременно учился в аспирантуре, затем преподавал в отделении №1 Томского политехнического института (ныне Северский технологический институт НИЯУ МИФИ), руководил кафедрой.</w:t>
      </w:r>
    </w:p>
    <w:p w:rsidR="003F36F4" w:rsidRDefault="00254935" w:rsidP="00254935">
      <w:pPr>
        <w:ind w:left="709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proofErr w:type="gramStart"/>
      <w:r w:rsidRPr="00254935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В 1990 году избран депутатом и заместителем председателя Томского областного Совета народных депутатов, с 1992 года – депутат и председатель Томского областного Совета народных депутатов, с 1994 года – начальник Томского областного управления труда и занятости населения, с 1996 года – заместитель главы администрации Томской области, с 1997 года – депутат Законодательной Думы Томской области трех созывов, заместитель председателя Думы, председатель правового комитета, с</w:t>
      </w:r>
      <w:proofErr w:type="gramEnd"/>
      <w:r w:rsidRPr="00254935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 октября 2010 года – </w:t>
      </w:r>
      <w:proofErr w:type="gramStart"/>
      <w:r w:rsidRPr="00254935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Мэр</w:t>
      </w:r>
      <w:proofErr w:type="gramEnd"/>
      <w:r w:rsidRPr="00254935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 ЗАТО Северск. В 2015 году избран из состава депутатов </w:t>
      </w:r>
      <w:proofErr w:type="gramStart"/>
      <w:r w:rsidRPr="00254935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Думы</w:t>
      </w:r>
      <w:proofErr w:type="gramEnd"/>
      <w:r w:rsidRPr="00254935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 ЗАТО Северск на должность Мэра - председателя Думы ЗАТО Северск – Главы городского округа ЗАТО Северск во второй раз. По результатам выборов 13 сентября 2020 г. избран депутатом </w:t>
      </w:r>
      <w:proofErr w:type="gramStart"/>
      <w:r w:rsidRPr="00254935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Думы</w:t>
      </w:r>
      <w:proofErr w:type="gramEnd"/>
      <w:r w:rsidRPr="00254935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 ЗАТО Северск четвертого созыва. 16 октября 2020 г. избран депутатами Председателем Думы ЗАТО Северск четвертого созыва. Совет муниципальных образований Томской области Григорий Андреевич </w:t>
      </w:r>
      <w:proofErr w:type="spellStart"/>
      <w:r w:rsidRPr="00254935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Шамин</w:t>
      </w:r>
      <w:proofErr w:type="spellEnd"/>
      <w:r w:rsidRPr="00254935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 возглавляет с 2013 года.</w:t>
      </w:r>
    </w:p>
    <w:p w:rsidR="001C3994" w:rsidRDefault="001C3994" w:rsidP="001C3994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old"/>
          <w:b/>
          <w:bCs/>
          <w:color w:val="3C3C3B"/>
          <w:sz w:val="26"/>
          <w:szCs w:val="26"/>
          <w:lang w:eastAsia="en-US"/>
        </w:rPr>
      </w:pPr>
    </w:p>
    <w:p w:rsidR="00254935" w:rsidRPr="00254935" w:rsidRDefault="00254935" w:rsidP="00254935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Helvetica Light Oblique" w:eastAsiaTheme="minorHAnsi" w:hAnsi="Helvetica Light Oblique" w:cs="Helvetica Light Oblique"/>
          <w:b/>
          <w:iCs/>
          <w:color w:val="3C3C3B"/>
          <w:sz w:val="16"/>
          <w:szCs w:val="18"/>
          <w:lang w:eastAsia="en-US"/>
        </w:rPr>
      </w:pPr>
      <w:r w:rsidRPr="00254935">
        <w:rPr>
          <w:rFonts w:ascii="Helvetica Light Oblique" w:eastAsiaTheme="minorHAnsi" w:hAnsi="Helvetica Light Oblique" w:cs="Helvetica Light Oblique"/>
          <w:b/>
          <w:iCs/>
          <w:color w:val="3C3C3B"/>
          <w:sz w:val="16"/>
          <w:szCs w:val="18"/>
          <w:lang w:eastAsia="en-US"/>
        </w:rPr>
        <w:t xml:space="preserve">Медаль ордена «За заслуги перед Отечеством» из серебра, имеет форму круга диаметром 32 мм с выпуклым бортиком с обеих сторон. Автором рисунка медали является главный художник Санкт-Петербургского монетного двора, народный художник России А.В. Бакланов. На лицевой стороне — изображение знака ордена «За заслуги перед Отечеством». На оборотной стороне по окружности — девиз: «Польза, честь и слава». В центре — дата учреждения медали — 1994. В нижней части — рельефное изображение лавровых ветвей и номер медали. Медаль при помощи ушка и кольца соединяется с пятиугольной колодкой, обтянутой шёлковой муаровой лентой красного цвета. Ширина ленты 24 мм. </w:t>
      </w:r>
      <w:bookmarkStart w:id="0" w:name="_GoBack"/>
      <w:bookmarkEnd w:id="0"/>
    </w:p>
    <w:sectPr w:rsidR="00254935" w:rsidRPr="00254935" w:rsidSect="00055904">
      <w:headerReference w:type="default" r:id="rId8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6E" w:rsidRDefault="00E5156E" w:rsidP="002868CF">
      <w:r>
        <w:separator/>
      </w:r>
    </w:p>
  </w:endnote>
  <w:endnote w:type="continuationSeparator" w:id="0">
    <w:p w:rsidR="00E5156E" w:rsidRDefault="00E5156E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Century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6E" w:rsidRDefault="00E5156E" w:rsidP="002868CF">
      <w:r>
        <w:separator/>
      </w:r>
    </w:p>
  </w:footnote>
  <w:footnote w:type="continuationSeparator" w:id="0">
    <w:p w:rsidR="00E5156E" w:rsidRDefault="00E5156E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6E" w:rsidRPr="00B05AC3" w:rsidRDefault="00E5156E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</w:t>
    </w:r>
    <w:r>
      <w:rPr>
        <w:rFonts w:ascii="Myriad Pro" w:hAnsi="Myriad Pro"/>
        <w:color w:val="auto"/>
        <w:sz w:val="20"/>
        <w:szCs w:val="20"/>
      </w:rPr>
      <w:t>ЯНВАРЬ-МАРТ  2021</w:t>
    </w:r>
  </w:p>
  <w:p w:rsidR="00E5156E" w:rsidRDefault="00E5156E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E5156E" w:rsidRDefault="00E5156E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E5156E" w:rsidRPr="00B05AC3" w:rsidRDefault="00E5156E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39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546AA"/>
    <w:rsid w:val="00254935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11230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A00CF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5156E"/>
    <w:rsid w:val="00E61006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16</cp:revision>
  <dcterms:created xsi:type="dcterms:W3CDTF">2018-01-22T02:08:00Z</dcterms:created>
  <dcterms:modified xsi:type="dcterms:W3CDTF">2021-04-21T05:07:00Z</dcterms:modified>
</cp:coreProperties>
</file>