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F" w:rsidRPr="00703DFF" w:rsidRDefault="00C27896" w:rsidP="00703DFF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pacing w:val="-14"/>
          <w:sz w:val="72"/>
          <w:szCs w:val="72"/>
          <w:lang w:eastAsia="en-US"/>
        </w:rPr>
      </w:pPr>
      <w:r w:rsidRPr="00C27896">
        <w:rPr>
          <w:rFonts w:ascii="Roboto Bk" w:eastAsiaTheme="minorHAnsi" w:hAnsi="Roboto Bk" w:cs="Roboto Bk"/>
          <w:caps/>
          <w:color w:val="3C3C3B"/>
          <w:spacing w:val="-14"/>
          <w:sz w:val="72"/>
          <w:szCs w:val="72"/>
          <w:lang w:eastAsia="en-US"/>
        </w:rPr>
        <w:t>Призвание - нести тепло</w:t>
      </w:r>
    </w:p>
    <w:p w:rsidR="007B7D0A" w:rsidRPr="007B7D0A" w:rsidRDefault="00C27896" w:rsidP="007B7D0A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lack"/>
          <w:b/>
          <w:iCs/>
          <w:caps/>
          <w:color w:val="3C3C3B"/>
          <w:spacing w:val="-14"/>
          <w:sz w:val="40"/>
          <w:szCs w:val="40"/>
          <w:lang w:eastAsia="en-US"/>
        </w:rPr>
      </w:pPr>
      <w:r w:rsidRPr="00C27896">
        <w:rPr>
          <w:rFonts w:eastAsiaTheme="minorHAnsi" w:cs="Roboto Black"/>
          <w:b/>
          <w:iCs/>
          <w:color w:val="3C3C3B"/>
          <w:spacing w:val="-14"/>
          <w:sz w:val="40"/>
          <w:szCs w:val="40"/>
          <w:lang w:eastAsia="en-US"/>
        </w:rPr>
        <w:t xml:space="preserve">Так сложилось в последние годы, что у системы местного самоуправления </w:t>
      </w:r>
      <w:proofErr w:type="spellStart"/>
      <w:r w:rsidRPr="00C27896">
        <w:rPr>
          <w:rFonts w:eastAsiaTheme="minorHAnsi" w:cs="Roboto Black"/>
          <w:b/>
          <w:iCs/>
          <w:color w:val="3C3C3B"/>
          <w:spacing w:val="-14"/>
          <w:sz w:val="40"/>
          <w:szCs w:val="40"/>
          <w:lang w:eastAsia="en-US"/>
        </w:rPr>
        <w:t>Верхнекетья</w:t>
      </w:r>
      <w:proofErr w:type="spellEnd"/>
      <w:r w:rsidRPr="00C27896">
        <w:rPr>
          <w:rFonts w:eastAsiaTheme="minorHAnsi" w:cs="Roboto Black"/>
          <w:b/>
          <w:iCs/>
          <w:color w:val="3C3C3B"/>
          <w:spacing w:val="-14"/>
          <w:sz w:val="40"/>
          <w:szCs w:val="40"/>
          <w:lang w:eastAsia="en-US"/>
        </w:rPr>
        <w:t xml:space="preserve"> – женское лицо. Глава района, восемь из девяти глав поселений, начальники управлений и управляющий делами, многие начальники отделов – женщины. В нашей рубрике зарисовка о судьбе и работе специалиста - женщины, отвечающей за непростую сферу ЖКХ, глазами ее коллег.</w:t>
      </w:r>
    </w:p>
    <w:p w:rsidR="007B7D0A" w:rsidRPr="007B7D0A" w:rsidRDefault="00C27896" w:rsidP="007B7D0A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C278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Татьяна Николаевна </w:t>
      </w:r>
      <w:proofErr w:type="spellStart"/>
      <w:r w:rsidRPr="00C278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Колчанова</w:t>
      </w:r>
      <w:proofErr w:type="spellEnd"/>
      <w:r w:rsidRPr="00C278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 – начальник отдела жилищно-коммунального хозяйства администрации </w:t>
      </w:r>
      <w:proofErr w:type="spellStart"/>
      <w:r w:rsidRPr="00C278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Верхнекетского</w:t>
      </w:r>
      <w:proofErr w:type="spellEnd"/>
      <w:r w:rsidRPr="00C27896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 района. Человек неординарный, преданный делу, с  твердой позицией и волевым характером.  Для «возрастной» системы ЖКХ района со сложными коммуникациями, дизельными заречными электростанциями и еще множеством проблем – кадр не просто ценный – бесценный.</w:t>
      </w:r>
    </w:p>
    <w:p w:rsidR="00703DFF" w:rsidRPr="00703DFF" w:rsidRDefault="00C27896" w:rsidP="00703DFF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C27896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Тяга к точным наукам – это гены</w:t>
      </w:r>
    </w:p>
    <w:p w:rsidR="00C27896" w:rsidRPr="00C27896" w:rsidRDefault="00C27896" w:rsidP="00C27896">
      <w:pPr>
        <w:pStyle w:val="af9"/>
        <w:rPr>
          <w:w w:val="107"/>
        </w:rPr>
      </w:pPr>
      <w:r w:rsidRPr="00C27896">
        <w:rPr>
          <w:w w:val="107"/>
        </w:rPr>
        <w:t xml:space="preserve">Родилась и выросла Татьяна Николаевна в селе </w:t>
      </w:r>
      <w:proofErr w:type="gramStart"/>
      <w:r w:rsidRPr="00C27896">
        <w:rPr>
          <w:w w:val="107"/>
        </w:rPr>
        <w:t>Нижние</w:t>
      </w:r>
      <w:proofErr w:type="gramEnd"/>
      <w:r w:rsidRPr="00C27896">
        <w:rPr>
          <w:w w:val="107"/>
        </w:rPr>
        <w:t xml:space="preserve"> Сиры в Хакасии. Самое первое </w:t>
      </w:r>
      <w:proofErr w:type="gramStart"/>
      <w:r w:rsidRPr="00C27896">
        <w:rPr>
          <w:w w:val="107"/>
        </w:rPr>
        <w:t>воспоминание детства</w:t>
      </w:r>
      <w:proofErr w:type="gramEnd"/>
      <w:r w:rsidRPr="00C27896">
        <w:rPr>
          <w:w w:val="107"/>
        </w:rPr>
        <w:t xml:space="preserve">: отец катает ее на автомобиле, который смастерил сам – деревянная рама, а под кабину приспособлены… старые раскладушки. Он вообще был такой «местный Кулибин». Работал в </w:t>
      </w:r>
      <w:proofErr w:type="spellStart"/>
      <w:r w:rsidRPr="00C27896">
        <w:rPr>
          <w:w w:val="107"/>
        </w:rPr>
        <w:t>Сельхозхимии</w:t>
      </w:r>
      <w:proofErr w:type="spellEnd"/>
      <w:r w:rsidRPr="00C27896">
        <w:rPr>
          <w:w w:val="107"/>
        </w:rPr>
        <w:t xml:space="preserve">, устраивал для совхоза систему орошения полей, хотя никакого специального образования не имел. С одного взгляда мог понять, как устроен магнитофон, телевизор или радиоприемник, занимался их починкой для односельчан. И с дизельной поселковой станцией мог справиться. Татьяна Николаевна уверена – тяга к точным наукам – это его, отцовские, гены. </w:t>
      </w:r>
    </w:p>
    <w:p w:rsidR="00C27896" w:rsidRPr="00C27896" w:rsidRDefault="00C27896" w:rsidP="00C27896">
      <w:pPr>
        <w:pStyle w:val="af9"/>
        <w:rPr>
          <w:w w:val="107"/>
        </w:rPr>
      </w:pPr>
      <w:r w:rsidRPr="00C27896">
        <w:rPr>
          <w:w w:val="107"/>
        </w:rPr>
        <w:t xml:space="preserve">После окончания школы в 1972 году Татьяна поступила в Красноярский политехнический институт на электротехнический факультет. Первые два года – сплошная математика, значит учеба в радость. </w:t>
      </w:r>
    </w:p>
    <w:p w:rsidR="00C27896" w:rsidRPr="00C27896" w:rsidRDefault="00C27896" w:rsidP="00C27896">
      <w:pPr>
        <w:pStyle w:val="af9"/>
        <w:rPr>
          <w:w w:val="107"/>
        </w:rPr>
      </w:pPr>
      <w:r w:rsidRPr="00C27896">
        <w:rPr>
          <w:w w:val="107"/>
        </w:rPr>
        <w:t>А в конце второго курса переманил студенток к себе декан теплоэнергетического факультета, для него это была обычная практика, а девчонки прибавили себе дополнительно еще по году обучения.</w:t>
      </w:r>
    </w:p>
    <w:p w:rsidR="00C27896" w:rsidRPr="00C27896" w:rsidRDefault="00C27896" w:rsidP="00C27896">
      <w:pPr>
        <w:pStyle w:val="af9"/>
        <w:rPr>
          <w:w w:val="107"/>
        </w:rPr>
      </w:pPr>
      <w:r w:rsidRPr="00C27896">
        <w:rPr>
          <w:w w:val="107"/>
        </w:rPr>
        <w:t xml:space="preserve">Незаметно пролетели годы учебы. Студенты Советского Союза вместе с дипломами получали и обязательства по распределению. Татьяне Николаевне досталось направление в далекую Башкирию, в город Туймазы на строящийся фарфоровый завод. Из полюбившегося Красноярского края ей, молодой девушке, уезжать не хотелось, тянула до последнего.  </w:t>
      </w:r>
    </w:p>
    <w:p w:rsidR="00C27896" w:rsidRPr="00C27896" w:rsidRDefault="00C27896" w:rsidP="00C27896">
      <w:pPr>
        <w:pStyle w:val="af9"/>
        <w:rPr>
          <w:w w:val="107"/>
        </w:rPr>
      </w:pPr>
      <w:r w:rsidRPr="00C27896">
        <w:rPr>
          <w:w w:val="107"/>
        </w:rPr>
        <w:t xml:space="preserve">Приехала уже в сентябре, а мест в общежитии нет. Вокруг стройка грандиозная, возводятся и промышленные цеха, и общежития для рабочих. В ту пору молодых специалистов привлекали для выполнения отделочных работ в заводоуправлении. Работа была знакома по студенческому строительному отряду. Шустрая девушка ловко управлялась на самых сложных участках: хорошо делала углы. </w:t>
      </w:r>
    </w:p>
    <w:p w:rsidR="00A304D7" w:rsidRDefault="00C27896" w:rsidP="00C27896">
      <w:pPr>
        <w:pStyle w:val="af9"/>
        <w:rPr>
          <w:w w:val="107"/>
        </w:rPr>
      </w:pPr>
      <w:r w:rsidRPr="00C27896">
        <w:rPr>
          <w:w w:val="107"/>
        </w:rPr>
        <w:t xml:space="preserve">– Вот благодаря этим углам я и была замечена начальством, - </w:t>
      </w:r>
      <w:proofErr w:type="gramStart"/>
      <w:r w:rsidRPr="00C27896">
        <w:rPr>
          <w:w w:val="107"/>
        </w:rPr>
        <w:t>улыбаясь</w:t>
      </w:r>
      <w:proofErr w:type="gramEnd"/>
      <w:r w:rsidRPr="00C27896">
        <w:rPr>
          <w:w w:val="107"/>
        </w:rPr>
        <w:t xml:space="preserve"> говорит Татьяна Николаевна.</w:t>
      </w:r>
    </w:p>
    <w:p w:rsidR="00A304D7" w:rsidRPr="00A304D7" w:rsidRDefault="00A304D7" w:rsidP="00A304D7">
      <w:pPr>
        <w:pStyle w:val="af3"/>
        <w:rPr>
          <w:lang w:val="ru-RU"/>
        </w:rPr>
      </w:pPr>
    </w:p>
    <w:p w:rsidR="000C6178" w:rsidRPr="000C6178" w:rsidRDefault="00C27896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C27896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НЕСОСТОЯВШИЙСЯ ОБМЕН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Работа была сложная, но интересная. Командировки в Москву, Ташкент, Ригу, Фергану. Бывали на разных заводах, изучали производство. Сколько всего удалось увидеть, сколько интересных людей повстречать! 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Но душой Татьяна Башкирию не приняла, тосковала по родным местам. Как только получила квартиру, затеяла переезд. Вариант  нашелся с тройным обменом: сначала Томск, а только потом родной Абакан. Процедуру с Томском уладили быстро, </w:t>
      </w:r>
      <w:proofErr w:type="gramStart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>в</w:t>
      </w:r>
      <w:proofErr w:type="gramEnd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 вот </w:t>
      </w:r>
      <w:proofErr w:type="gramStart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>у</w:t>
      </w:r>
      <w:proofErr w:type="gramEnd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 абаканского владельца квартиры документы оказались не в порядке, нужно было подождать.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Татьяна Николаевна приехала в Томск и буквально с первого дня влюбилась в город и в людей, с которыми свела ее судьба. Томск подарил ей самых надежных друзей, поэтому через полгода на предложение продолжить обмен и все-таки переехать в Абакан, она ответила отказом. </w:t>
      </w:r>
    </w:p>
    <w:p w:rsid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>На работу в Томске устроилась в первый же день. Причем очень удачно: сразу приняли на должность начальника технологической котельной производственного объединения «</w:t>
      </w:r>
      <w:proofErr w:type="spellStart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>Сибкабель</w:t>
      </w:r>
      <w:proofErr w:type="spellEnd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». Здесь в скором времени Татьяна Николаевна стала заместителем начальника </w:t>
      </w:r>
      <w:proofErr w:type="gramStart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>паро-силового</w:t>
      </w:r>
      <w:proofErr w:type="gramEnd"/>
      <w:r w:rsidRPr="00C27896">
        <w:rPr>
          <w:rFonts w:ascii="PT Serif Caption" w:hAnsi="PT Serif Caption" w:cs="PT Serif Caption"/>
          <w:color w:val="3C3C3B"/>
          <w:spacing w:val="-4"/>
          <w:sz w:val="20"/>
          <w:szCs w:val="20"/>
          <w:lang w:val="ru-RU"/>
        </w:rPr>
        <w:t xml:space="preserve"> цеха. Работа открывала широкие перспективы, но по семейным обстоятельствам она переехала в Белый Яр.</w:t>
      </w:r>
    </w:p>
    <w:p w:rsidR="00C27896" w:rsidRDefault="00C27896" w:rsidP="007B7D0A">
      <w:pPr>
        <w:pStyle w:val="af3"/>
        <w:rPr>
          <w:rFonts w:asciiTheme="minorHAnsi" w:hAnsiTheme="minorHAnsi" w:cs="Roboto Bold"/>
          <w:b/>
          <w:bCs/>
          <w:color w:val="3C3C3B"/>
          <w:sz w:val="36"/>
          <w:szCs w:val="36"/>
          <w:lang w:val="ru-RU"/>
        </w:rPr>
      </w:pPr>
      <w:r w:rsidRPr="00C27896">
        <w:rPr>
          <w:rFonts w:ascii="Roboto Bold" w:hAnsi="Roboto Bold" w:cs="Roboto Bold"/>
          <w:b/>
          <w:bCs/>
          <w:color w:val="3C3C3B"/>
          <w:sz w:val="36"/>
          <w:szCs w:val="36"/>
          <w:lang w:val="ru-RU"/>
        </w:rPr>
        <w:t>ОТ МАСТЕРА ДО ДИРЕКТОРА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В 1991 году Татьяна Николаевна была назначена мастером тепловых сетей Белоярского лесопромышленного комбината. В 1994 году стала работать инженером-теплотехником «Производственного объединения жилищно-коммунального хозяйства» </w:t>
      </w:r>
      <w:proofErr w:type="spellStart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р.п</w:t>
      </w:r>
      <w:proofErr w:type="spellEnd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. Белый Яр </w:t>
      </w:r>
      <w:proofErr w:type="spellStart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Верхнекетского</w:t>
      </w:r>
      <w:proofErr w:type="spellEnd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района. В 2000 году Татьяна Николаевна возглавила ПОЖКХ. 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Это был один из самых сложных периодов в развитии жилищно-коммунального хозяйства </w:t>
      </w:r>
      <w:proofErr w:type="spellStart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Верхнекетского</w:t>
      </w:r>
      <w:proofErr w:type="spellEnd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района. Необходимо было выстраивать новую систему во взаимоотношениях с руководителями предприятий и организаций, заниматься целым комплексом технологических решений. 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Татьяне Николаевне приходилось решать вопросы, связанные с нехваткой оборудования, недостатком квалифицированных кадров, привлечением финансирования. Предприятие включало в себя все жилищно-коммунальные составляющие: </w:t>
      </w:r>
      <w:proofErr w:type="spellStart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энерго</w:t>
      </w:r>
      <w:proofErr w:type="spellEnd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-, тепло-, водоснабжение. 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Еще именно на ее женские плечи легло полное переоборудование всей системы теплоснабжения районного центра. Благодаря масштабной реконструкции, проведенной под руководством </w:t>
      </w:r>
      <w:proofErr w:type="spellStart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Колчановой</w:t>
      </w:r>
      <w:proofErr w:type="spellEnd"/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, стабильное тепло пришло в первую школу Белого Яра, в благоустроенные квартиры райцентра. Были ликвидированы маленькие котельные, отапливающие отдельные учреждения. Именно тогда тепловой контур районного центра обрел свой сегодняшний вид.  </w:t>
      </w:r>
    </w:p>
    <w:p w:rsidR="004A6F43" w:rsidRPr="00C27896" w:rsidRDefault="00C27896" w:rsidP="00C27896">
      <w:pPr>
        <w:pStyle w:val="af3"/>
        <w:rPr>
          <w:rFonts w:asciiTheme="minorHAnsi" w:hAnsiTheme="minorHAnsi" w:cs="Roboto Bold"/>
          <w:b/>
          <w:bCs/>
          <w:color w:val="3C3C3B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А спустя 3 года Татьяна Николаевна, оставшись без работы (закрывалось муниципальное предприятие, создавались первые ООО), вынуждена была заниматься всеми процедурами, связанными с закрытием предприятия. Она тщательно и скрупулезно сдавала документы в муниципальный архив, понимая, что это важно для людей.</w:t>
      </w:r>
    </w:p>
    <w:p w:rsidR="007B7D0A" w:rsidRDefault="00C27896" w:rsidP="007B190A">
      <w:pPr>
        <w:pStyle w:val="af3"/>
        <w:rPr>
          <w:rFonts w:asciiTheme="minorHAnsi" w:hAnsiTheme="minorHAnsi" w:cs="Roboto Bold"/>
          <w:b/>
          <w:bCs/>
          <w:color w:val="3C3C3B"/>
          <w:sz w:val="36"/>
          <w:szCs w:val="36"/>
          <w:lang w:val="ru-RU"/>
        </w:rPr>
      </w:pPr>
      <w:r w:rsidRPr="00C27896">
        <w:rPr>
          <w:rFonts w:ascii="Roboto Bold" w:hAnsi="Roboto Bold" w:cs="Roboto Bold"/>
          <w:b/>
          <w:bCs/>
          <w:color w:val="3C3C3B"/>
          <w:sz w:val="36"/>
          <w:szCs w:val="36"/>
          <w:lang w:val="ru-RU"/>
        </w:rPr>
        <w:t>ОПЫТ, ТРУДОЛЮБИЕ И ОТВЕТСТВЕННОСТЬ</w:t>
      </w:r>
    </w:p>
    <w:p w:rsidR="00C27896" w:rsidRPr="00C27896" w:rsidRDefault="00C27896" w:rsidP="00C27896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С 2004 года Татьяна Николаевна работает в Администрации </w:t>
      </w:r>
      <w:proofErr w:type="spellStart"/>
      <w:r w:rsidRPr="00C27896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Верхнекетского</w:t>
      </w:r>
      <w:proofErr w:type="spellEnd"/>
      <w:r w:rsidRPr="00C27896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 района. Сколько всего было за это время</w:t>
      </w:r>
      <w:proofErr w:type="gramStart"/>
      <w:r w:rsidRPr="00C27896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… Н</w:t>
      </w:r>
      <w:proofErr w:type="gramEnd"/>
      <w:r w:rsidRPr="00C27896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ачинала работать специалистом по защите прав потребителей, затем – специалистом по труду, после уже непосредственно по специальности – решая вопросы ЖКХ. Аномально холодные зимы, аварийные ситуации и множество случаев, когда аварии были предотвращены благодаря ее профессионализму. Она – не самый «удобный» сотрудник для руководителя: никогда не промолчит, решая вопросы в интересах дела, всегда имеет собственную точку зрения. Были в ее управленческой биографии перерывы, она уходила и возвращалась снова. </w:t>
      </w:r>
    </w:p>
    <w:p w:rsidR="007B7D0A" w:rsidRDefault="00C27896" w:rsidP="00C27896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C27896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lastRenderedPageBreak/>
        <w:t>Татьяна Николаевна налаживала работу нового бассейна, занималась преподавательской деятельностью: любую работу постигала с азов, разбираясь в тонкостях, вникая в нюансы. Она досконально знает все об устройстве котельных и систем теплоснабжения в поселках района, в ее руках — формирование муниципальных ведомственных программ. Смело принимает нужные решения и умеет действовать в критических ситуациях.</w:t>
      </w:r>
    </w:p>
    <w:p w:rsidR="00C27896" w:rsidRPr="00C27896" w:rsidRDefault="00C27896" w:rsidP="00C27896">
      <w:pPr>
        <w:pStyle w:val="af3"/>
        <w:rPr>
          <w:rFonts w:ascii="Roboto Bk" w:hAnsi="Roboto Bk"/>
          <w:color w:val="404040" w:themeColor="text1" w:themeTint="BF"/>
          <w:sz w:val="28"/>
          <w:szCs w:val="28"/>
          <w:lang w:val="ru-RU"/>
        </w:rPr>
      </w:pPr>
      <w:r w:rsidRPr="00C27896">
        <w:rPr>
          <w:rFonts w:ascii="Roboto Bk" w:hAnsi="Roboto Bk"/>
          <w:color w:val="404040" w:themeColor="text1" w:themeTint="BF"/>
          <w:sz w:val="28"/>
          <w:szCs w:val="28"/>
          <w:lang w:val="ru-RU"/>
        </w:rPr>
        <w:t>НЕ ТОЛЬКО РАБОТА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>Т</w:t>
      </w: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атьяна Николаевна - человек увлеченный. При огромной загруженности на работе она всегда находит время для любимых занятий. В ее огороде вы увидите удивительный сад камней – дань любви к ландшафту родной Хакасии, она привозит камни из командировок, а еще их примечают на дорогах и прихватывают с собой знакомые водители. 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Ее дом всегда открыт для гостей. В летний день здесь щедро угостят отборной свежей клубникой, на исходе августа – сладкими сибирскими арбузами. Вообще-то, считается, что вырастить их в Сибири невозможно. Но в Татьяне Николаевне столько трудолюбия, тепла и жизненного оптимизма, что и арбузы созревают. 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А еще вместе с супругом Сергеем Петровичем они много лет собирают интересные предметы русского быта. 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На полочках веранды разместилась целая коллекция старинных утюгов: паровых, на углях, тех, которые специально нагревали на печи, больших и маленьких.  Чуть поодаль примостился самовар, настоящий тульский, разменявший не первую сотню лет. На полочке в комнате уютно пристроились подстаканники, почти забытый элемент сервировки. Утюги, подстаканники, самовары – «теплые» люди коллекционируют вещи, несущие тепло…     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Вместо заключения хотелось бы отметить интересный парадокс, который ярко олицетворяет героиня публикации. 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Из всех слов, которыми можно охарактеризовать Татьяну Николаевну, ей меньше всего подходит слово «чиновник». Она точно не кабинетный работник. Ее день — это всегда разъезды в сельские поселения, по всем объектам ЖКХ. </w:t>
      </w:r>
      <w:proofErr w:type="gramStart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>Смелая</w:t>
      </w:r>
      <w:proofErr w:type="gramEnd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, решительная, работоспособная, с глубокими профессиональными знаниями и практическим опытом. </w:t>
      </w:r>
    </w:p>
    <w:p w:rsidR="00C27896" w:rsidRPr="00C27896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>При этом</w:t>
      </w:r>
      <w:proofErr w:type="gramStart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>,</w:t>
      </w:r>
      <w:proofErr w:type="gramEnd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 она легко справляется с аналитикой. Ей по </w:t>
      </w:r>
      <w:proofErr w:type="gramStart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>плечу</w:t>
      </w:r>
      <w:proofErr w:type="gramEnd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 как документы стратегического планирования, так и разработка программ в сфере жилищно-коммуна</w:t>
      </w:r>
      <w:bookmarkStart w:id="0" w:name="_GoBack"/>
      <w:bookmarkEnd w:id="0"/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 xml:space="preserve">льного хозяйства. </w:t>
      </w:r>
    </w:p>
    <w:p w:rsidR="004A6F43" w:rsidRDefault="00C27896" w:rsidP="00C27896">
      <w:pPr>
        <w:pStyle w:val="af3"/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color w:val="404040" w:themeColor="text1" w:themeTint="BF"/>
          <w:sz w:val="20"/>
          <w:szCs w:val="20"/>
          <w:lang w:val="ru-RU"/>
        </w:rPr>
        <w:t>И парадокс кроется в том, что таким и должен быть настоящий чиновник.</w:t>
      </w:r>
    </w:p>
    <w:p w:rsidR="00C27896" w:rsidRPr="00C27896" w:rsidRDefault="00C27896" w:rsidP="00C27896">
      <w:pPr>
        <w:pStyle w:val="af3"/>
        <w:jc w:val="right"/>
        <w:rPr>
          <w:rFonts w:ascii="PT Serif Caption" w:hAnsi="PT Serif Caption"/>
          <w:i/>
          <w:color w:val="404040" w:themeColor="text1" w:themeTint="BF"/>
          <w:sz w:val="20"/>
          <w:szCs w:val="20"/>
          <w:lang w:val="ru-RU"/>
        </w:rPr>
      </w:pPr>
      <w:r w:rsidRPr="00C27896">
        <w:rPr>
          <w:rFonts w:ascii="PT Serif Caption" w:hAnsi="PT Serif Caption"/>
          <w:i/>
          <w:color w:val="404040" w:themeColor="text1" w:themeTint="BF"/>
          <w:sz w:val="20"/>
          <w:szCs w:val="20"/>
          <w:lang w:val="ru-RU"/>
        </w:rPr>
        <w:t>Кузнецова О.Н.</w:t>
      </w:r>
    </w:p>
    <w:sectPr w:rsidR="00C27896" w:rsidRPr="00C27896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D7" w:rsidRDefault="00A304D7" w:rsidP="002868CF">
      <w:r>
        <w:separator/>
      </w:r>
    </w:p>
  </w:endnote>
  <w:endnote w:type="continuationSeparator" w:id="0">
    <w:p w:rsidR="00A304D7" w:rsidRDefault="00A304D7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D7" w:rsidRDefault="00A304D7" w:rsidP="002868CF">
      <w:r>
        <w:separator/>
      </w:r>
    </w:p>
  </w:footnote>
  <w:footnote w:type="continuationSeparator" w:id="0">
    <w:p w:rsidR="00A304D7" w:rsidRDefault="00A304D7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7" w:rsidRPr="00B05AC3" w:rsidRDefault="00A304D7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</w:t>
    </w:r>
    <w:r w:rsidR="00E374DA">
      <w:rPr>
        <w:rFonts w:ascii="Myriad Pro" w:hAnsi="Myriad Pro"/>
        <w:b/>
        <w:color w:val="auto"/>
      </w:rPr>
      <w:t xml:space="preserve">                             </w:t>
    </w:r>
    <w:r w:rsidR="00E374DA">
      <w:rPr>
        <w:rFonts w:ascii="Myriad Pro" w:hAnsi="Myriad Pro"/>
        <w:sz w:val="20"/>
        <w:szCs w:val="20"/>
      </w:rPr>
      <w:t>ОКТЯБРЬ-ДЕКАБРЬ  2021</w:t>
    </w:r>
  </w:p>
  <w:p w:rsidR="00A304D7" w:rsidRDefault="00C2789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A304D7" w:rsidRDefault="00A304D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A304D7" w:rsidRPr="00B05AC3" w:rsidRDefault="00A304D7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C6178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660CC"/>
    <w:rsid w:val="00471A91"/>
    <w:rsid w:val="00483CD0"/>
    <w:rsid w:val="00492F26"/>
    <w:rsid w:val="0049420D"/>
    <w:rsid w:val="004943CA"/>
    <w:rsid w:val="004A68A1"/>
    <w:rsid w:val="004A6F43"/>
    <w:rsid w:val="004B05F0"/>
    <w:rsid w:val="004B7282"/>
    <w:rsid w:val="004F4EEC"/>
    <w:rsid w:val="005069FA"/>
    <w:rsid w:val="00507AE7"/>
    <w:rsid w:val="00511148"/>
    <w:rsid w:val="00512C42"/>
    <w:rsid w:val="00524C31"/>
    <w:rsid w:val="005264B3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03DFF"/>
    <w:rsid w:val="007125D1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190A"/>
    <w:rsid w:val="007B7D0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04D7"/>
    <w:rsid w:val="00A33F50"/>
    <w:rsid w:val="00A4220B"/>
    <w:rsid w:val="00A44C66"/>
    <w:rsid w:val="00A633FD"/>
    <w:rsid w:val="00A75BAB"/>
    <w:rsid w:val="00A808CC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27896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4727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374DA"/>
    <w:rsid w:val="00E43055"/>
    <w:rsid w:val="00E4512C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</cp:revision>
  <dcterms:created xsi:type="dcterms:W3CDTF">2018-01-22T02:08:00Z</dcterms:created>
  <dcterms:modified xsi:type="dcterms:W3CDTF">2021-12-27T02:53:00Z</dcterms:modified>
</cp:coreProperties>
</file>